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13A7" w14:textId="30EBF00E" w:rsidR="001B0F2D" w:rsidRDefault="001B0F2D" w:rsidP="00B833F2">
      <w:pPr>
        <w:pStyle w:val="pc"/>
        <w:spacing w:line="240" w:lineRule="exact"/>
        <w:rPr>
          <w:b/>
          <w:bCs/>
        </w:rPr>
      </w:pPr>
      <w:r w:rsidRPr="001B0F2D">
        <w:rPr>
          <w:b/>
          <w:bCs/>
        </w:rPr>
        <w:t>Информация о порядке и сроках рассмотрения обращения заемщиков по вопросам урегулирования проблемной задолженности</w:t>
      </w:r>
      <w:r w:rsidR="008929F9">
        <w:rPr>
          <w:b/>
          <w:bCs/>
        </w:rPr>
        <w:t xml:space="preserve"> </w:t>
      </w:r>
    </w:p>
    <w:p w14:paraId="4CEEDE54" w14:textId="77777777" w:rsidR="00B637FD" w:rsidRDefault="00B637FD" w:rsidP="00B833F2">
      <w:pPr>
        <w:pStyle w:val="pc"/>
        <w:spacing w:line="240" w:lineRule="exact"/>
        <w:rPr>
          <w:b/>
          <w:bCs/>
        </w:rPr>
      </w:pPr>
    </w:p>
    <w:p w14:paraId="3877404B" w14:textId="6BA5FB2B" w:rsidR="00B637FD" w:rsidRPr="00B637FD" w:rsidRDefault="00B637FD" w:rsidP="00B833F2">
      <w:pPr>
        <w:pStyle w:val="pc"/>
        <w:spacing w:line="240" w:lineRule="exact"/>
        <w:ind w:firstLine="720"/>
        <w:jc w:val="both"/>
      </w:pPr>
      <w:r w:rsidRPr="00B637FD">
        <w:t>В случае если заемщик является физическим лицом, то он вправе в течение тридцати календарных дней с даты наступления просрочки исполнения обязательства по договору о предоставлении микрокредита (далее - Договор) посетить микрофинансовую организацию и (или) представить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hyperlink r:id="rId4" w:history="1">
        <w:r w:rsidRPr="00B637FD">
          <w:rPr>
            <w:rStyle w:val="a3"/>
          </w:rPr>
          <w:t>Законом</w:t>
        </w:r>
      </w:hyperlink>
      <w:r w:rsidRPr="00B637FD">
        <w:t> Республики Казахстан «О платежах и платежных системах», либо способом, предусмотренным Договором, 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соответствии с </w:t>
      </w:r>
      <w:hyperlink r:id="rId5" w:anchor="sub_id=9020200" w:history="1">
        <w:r w:rsidRPr="00B637FD">
          <w:rPr>
            <w:rStyle w:val="a3"/>
          </w:rPr>
          <w:t>пунктом 2 статьи 9-2</w:t>
        </w:r>
      </w:hyperlink>
      <w:r w:rsidRPr="00B637FD">
        <w:t> Закона Республики Казахстан «О микрофинансовой деятельности» (далее - Закон).</w:t>
      </w:r>
    </w:p>
    <w:p w14:paraId="51EA43AE" w14:textId="77777777" w:rsidR="00B637FD" w:rsidRPr="00B637FD" w:rsidRDefault="00B637FD" w:rsidP="00B833F2">
      <w:pPr>
        <w:pStyle w:val="pc"/>
        <w:spacing w:line="240" w:lineRule="exact"/>
        <w:ind w:firstLine="720"/>
        <w:jc w:val="both"/>
      </w:pPr>
      <w:r w:rsidRPr="00B637FD">
        <w:t>При этом в течение пятнадцати календарных дней после дня получения заявления заемщика - физического лица, предусмотренного пунктом 2 статьи 9-2 Закона, микрофинансовая организация рассматривает предложенные заемщиком - физическим лицом изменения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 (об):</w:t>
      </w:r>
    </w:p>
    <w:p w14:paraId="23333A29" w14:textId="77777777" w:rsidR="00B637FD" w:rsidRPr="00B637FD" w:rsidRDefault="00B637FD" w:rsidP="00B833F2">
      <w:pPr>
        <w:pStyle w:val="pc"/>
        <w:spacing w:line="240" w:lineRule="exact"/>
        <w:jc w:val="both"/>
      </w:pPr>
      <w:r w:rsidRPr="00B637FD">
        <w:t>1) согласии с предложенными изменениями в условия Договора;</w:t>
      </w:r>
    </w:p>
    <w:p w14:paraId="7F4B0976" w14:textId="77777777" w:rsidR="00B637FD" w:rsidRPr="00B637FD" w:rsidRDefault="00B637FD" w:rsidP="00B833F2">
      <w:pPr>
        <w:pStyle w:val="pc"/>
        <w:spacing w:line="240" w:lineRule="exact"/>
        <w:jc w:val="both"/>
      </w:pPr>
      <w:r w:rsidRPr="00B637FD">
        <w:t>2) встречных предложениях по изменению условий Договора;</w:t>
      </w:r>
    </w:p>
    <w:p w14:paraId="7CB6FA83" w14:textId="77777777" w:rsidR="00B637FD" w:rsidRPr="00B637FD" w:rsidRDefault="00B637FD" w:rsidP="00B833F2">
      <w:pPr>
        <w:pStyle w:val="pc"/>
        <w:spacing w:line="240" w:lineRule="exact"/>
        <w:jc w:val="both"/>
      </w:pPr>
      <w:r w:rsidRPr="00B637FD">
        <w:t>3) отказе в изменении условий Договора с указанием мотивированного обоснования причин такого отказа.</w:t>
      </w:r>
    </w:p>
    <w:p w14:paraId="12B55D2B" w14:textId="77777777" w:rsidR="00B637FD" w:rsidRPr="00B637FD" w:rsidRDefault="00B637FD" w:rsidP="00B833F2">
      <w:pPr>
        <w:pStyle w:val="pc"/>
        <w:spacing w:line="240" w:lineRule="exact"/>
        <w:ind w:firstLine="720"/>
        <w:jc w:val="both"/>
      </w:pPr>
      <w:r w:rsidRPr="00B637FD">
        <w:t xml:space="preserve">Заемщик - физическое лицо в течение пятнадцати календарных дней с даты получения решения микрофинансовой организации об отказе в изменении условий Договора или в течение тридцати календарных дней при недостижении взаимоприемлемого решения об изменении условий Договора, вправе обратиться к микрофинансовому </w:t>
      </w:r>
      <w:proofErr w:type="spellStart"/>
      <w:r w:rsidRPr="00B637FD">
        <w:t>омбудсману</w:t>
      </w:r>
      <w:proofErr w:type="spellEnd"/>
      <w:r w:rsidRPr="00B637FD">
        <w:t xml:space="preserve"> с одновременным уведомлением микрофинансовой организации.</w:t>
      </w:r>
    </w:p>
    <w:p w14:paraId="52C3EB8C" w14:textId="77777777" w:rsidR="00B637FD" w:rsidRPr="00B637FD" w:rsidRDefault="00B637FD" w:rsidP="00B833F2">
      <w:pPr>
        <w:pStyle w:val="pc"/>
        <w:spacing w:line="240" w:lineRule="exact"/>
        <w:ind w:firstLine="720"/>
        <w:jc w:val="both"/>
      </w:pPr>
      <w:r w:rsidRPr="00B637FD">
        <w:t>В случаях неудовлетворения заемщиком требования микрофинансовой организации о необходимости внесения платежей по Договору, в том числе просроченной задолженности, а также нереализации заемщиком - физическим лицом прав, предусмотренных пунктом 2 статьи 9-2 Закона, либо отсутствия согласия между заемщиком - физическим лицом и микрофинансовой организацией по изменению условий Договора, в соответствии с </w:t>
      </w:r>
      <w:hyperlink r:id="rId6" w:anchor="sub_id=9020500" w:history="1">
        <w:r w:rsidRPr="00B637FD">
          <w:rPr>
            <w:rStyle w:val="a3"/>
          </w:rPr>
          <w:t>пунктом 5 статьи 9-2</w:t>
        </w:r>
      </w:hyperlink>
      <w:r w:rsidRPr="00B637FD">
        <w:t> Закона микрофинансовая организация вправе применить в отношении заемщика меры, предусмотренные законодательством Республики Казахстан и (или) Договором, включая, но не ограничиваясь, передать задолженность на досудебное взыскание и урегулирование коллекторскому агентству (в случае наличия такого права микрофинансовой организации в Договоре), уступить право (требование) по Договору лицу, указанному в </w:t>
      </w:r>
      <w:hyperlink r:id="rId7" w:anchor="sub_id=9010000" w:history="1">
        <w:r w:rsidRPr="00B637FD">
          <w:rPr>
            <w:rStyle w:val="a3"/>
          </w:rPr>
          <w:t>статье 9-1</w:t>
        </w:r>
      </w:hyperlink>
      <w:r w:rsidRPr="00B637FD">
        <w:t> Закона, обратиться с иском в суд о взыскании суммы долга по Договору,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41304B27" w14:textId="77777777" w:rsidR="00B637FD" w:rsidRPr="00B637FD" w:rsidRDefault="00B637FD" w:rsidP="00B833F2">
      <w:pPr>
        <w:pStyle w:val="pc"/>
        <w:spacing w:line="240" w:lineRule="exact"/>
        <w:jc w:val="both"/>
      </w:pPr>
      <w:r w:rsidRPr="00B637FD">
        <w:t>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подпунктом 2) части первой </w:t>
      </w:r>
      <w:hyperlink r:id="rId8" w:anchor="sub_id=9020200" w:history="1">
        <w:r w:rsidRPr="00B637FD">
          <w:rPr>
            <w:rStyle w:val="a3"/>
          </w:rPr>
          <w:t>пункта 2 статьи 9-2</w:t>
        </w:r>
      </w:hyperlink>
      <w:r w:rsidRPr="00B637FD">
        <w:t> Закона, заемщиком - физическим лицом:</w:t>
      </w:r>
    </w:p>
    <w:p w14:paraId="74BFE338" w14:textId="77777777" w:rsidR="00B637FD" w:rsidRPr="00B637FD" w:rsidRDefault="00B637FD" w:rsidP="00B833F2">
      <w:pPr>
        <w:pStyle w:val="pc"/>
        <w:spacing w:line="240" w:lineRule="exact"/>
        <w:jc w:val="both"/>
      </w:pPr>
      <w:r w:rsidRPr="00B637FD">
        <w:t>1) относящимся к социально уязвимым слоям населения в соответствии с </w:t>
      </w:r>
      <w:hyperlink r:id="rId9" w:history="1">
        <w:r w:rsidRPr="00B637FD">
          <w:rPr>
            <w:rStyle w:val="a3"/>
          </w:rPr>
          <w:t>Законом</w:t>
        </w:r>
      </w:hyperlink>
      <w:r w:rsidRPr="00B637FD">
        <w:t> Республики Казахстан «О жилищных отношениях»;</w:t>
      </w:r>
    </w:p>
    <w:p w14:paraId="007CC333" w14:textId="77777777" w:rsidR="00B637FD" w:rsidRPr="00B637FD" w:rsidRDefault="00B637FD" w:rsidP="00B833F2">
      <w:pPr>
        <w:pStyle w:val="pc"/>
        <w:spacing w:line="240" w:lineRule="exact"/>
        <w:jc w:val="both"/>
      </w:pPr>
      <w:r w:rsidRPr="00B637FD">
        <w:t>2) пострадавшим в результате обстоятельств, послуживших основанием для введения чрезвычайного положения.</w:t>
      </w:r>
    </w:p>
    <w:p w14:paraId="4D5925B6" w14:textId="77777777" w:rsidR="00B637FD" w:rsidRPr="00B637FD" w:rsidRDefault="00B637FD" w:rsidP="00B833F2">
      <w:pPr>
        <w:pStyle w:val="pc"/>
        <w:spacing w:line="240" w:lineRule="exact"/>
        <w:jc w:val="both"/>
      </w:pPr>
      <w:r w:rsidRPr="00B637FD">
        <w:t>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w:t>
      </w:r>
      <w:hyperlink r:id="rId10" w:anchor="sub_id=9020300" w:history="1">
        <w:r w:rsidRPr="00B637FD">
          <w:rPr>
            <w:rStyle w:val="a3"/>
          </w:rPr>
          <w:t>пункта 3 статьи 9-2</w:t>
        </w:r>
      </w:hyperlink>
      <w:r w:rsidRPr="00B637FD">
        <w:t xml:space="preserve"> Закона,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w:t>
      </w:r>
      <w:r w:rsidRPr="00B637FD">
        <w:lastRenderedPageBreak/>
        <w:t>предшествующих месяцу обращения заемщика с заявлением либо назначения адресной социальной помощи.</w:t>
      </w:r>
    </w:p>
    <w:p w14:paraId="1B76493C" w14:textId="77777777" w:rsidR="00B637FD" w:rsidRPr="00AB6DA8" w:rsidRDefault="00B637FD" w:rsidP="00B833F2">
      <w:pPr>
        <w:pStyle w:val="pc"/>
        <w:spacing w:line="240" w:lineRule="exact"/>
        <w:rPr>
          <w:rStyle w:val="s0"/>
          <w:lang w:val="ru-KZ"/>
        </w:rPr>
      </w:pPr>
    </w:p>
    <w:p w14:paraId="2B1E8012" w14:textId="1689C89D" w:rsidR="00B637FD" w:rsidRDefault="00B637FD" w:rsidP="00B833F2">
      <w:pPr>
        <w:spacing w:after="0" w:line="240" w:lineRule="exact"/>
        <w:jc w:val="center"/>
        <w:rPr>
          <w:rFonts w:ascii="Times New Roman" w:eastAsiaTheme="minorEastAsia" w:hAnsi="Times New Roman" w:cs="Times New Roman"/>
          <w:b/>
          <w:bCs/>
          <w:color w:val="000000"/>
          <w:kern w:val="0"/>
          <w:sz w:val="24"/>
          <w:szCs w:val="24"/>
          <w:lang w:eastAsia="ru-RU"/>
          <w14:ligatures w14:val="none"/>
        </w:rPr>
      </w:pPr>
      <w:r>
        <w:rPr>
          <w:rFonts w:ascii="Times New Roman" w:hAnsi="Times New Roman" w:cs="Times New Roman"/>
          <w:b/>
          <w:bCs/>
          <w:sz w:val="24"/>
          <w:szCs w:val="24"/>
        </w:rPr>
        <w:t>Выдержки из п</w:t>
      </w:r>
      <w:r w:rsidRPr="00B637FD">
        <w:rPr>
          <w:rFonts w:ascii="Times New Roman" w:hAnsi="Times New Roman" w:cs="Times New Roman"/>
          <w:b/>
          <w:bCs/>
          <w:sz w:val="24"/>
          <w:szCs w:val="24"/>
        </w:rPr>
        <w:t>оложения ст</w:t>
      </w:r>
      <w:r w:rsidR="00206DE4">
        <w:rPr>
          <w:rFonts w:ascii="Times New Roman" w:hAnsi="Times New Roman" w:cs="Times New Roman"/>
          <w:b/>
          <w:bCs/>
          <w:sz w:val="24"/>
          <w:szCs w:val="24"/>
        </w:rPr>
        <w:t xml:space="preserve">атьи </w:t>
      </w:r>
      <w:r w:rsidRPr="00B637FD">
        <w:rPr>
          <w:rFonts w:ascii="Times New Roman" w:hAnsi="Times New Roman" w:cs="Times New Roman"/>
          <w:b/>
          <w:bCs/>
          <w:sz w:val="24"/>
          <w:szCs w:val="24"/>
        </w:rPr>
        <w:t>9-2 Закона </w:t>
      </w:r>
      <w:r w:rsidRPr="00B637FD">
        <w:rPr>
          <w:rFonts w:ascii="Times New Roman" w:eastAsiaTheme="minorEastAsia" w:hAnsi="Times New Roman" w:cs="Times New Roman"/>
          <w:b/>
          <w:bCs/>
          <w:color w:val="000000"/>
          <w:kern w:val="0"/>
          <w:sz w:val="24"/>
          <w:szCs w:val="24"/>
          <w:lang w:eastAsia="ru-RU"/>
          <w14:ligatures w14:val="none"/>
        </w:rPr>
        <w:t>Республики Казахстан</w:t>
      </w:r>
    </w:p>
    <w:p w14:paraId="076D2A20" w14:textId="2B6A612B" w:rsidR="00B637FD" w:rsidRDefault="00B637FD" w:rsidP="00B833F2">
      <w:pPr>
        <w:spacing w:after="0" w:line="240" w:lineRule="exact"/>
        <w:jc w:val="center"/>
        <w:rPr>
          <w:rFonts w:ascii="Times New Roman" w:eastAsiaTheme="minorEastAsia" w:hAnsi="Times New Roman" w:cs="Times New Roman"/>
          <w:b/>
          <w:bCs/>
          <w:color w:val="000000"/>
          <w:kern w:val="0"/>
          <w:sz w:val="24"/>
          <w:szCs w:val="24"/>
          <w:lang w:eastAsia="ru-RU"/>
          <w14:ligatures w14:val="none"/>
        </w:rPr>
      </w:pPr>
      <w:r w:rsidRPr="00B637FD">
        <w:rPr>
          <w:rFonts w:ascii="Times New Roman" w:eastAsiaTheme="minorEastAsia" w:hAnsi="Times New Roman" w:cs="Times New Roman"/>
          <w:b/>
          <w:bCs/>
          <w:color w:val="000000"/>
          <w:kern w:val="0"/>
          <w:sz w:val="24"/>
          <w:szCs w:val="24"/>
          <w:lang w:eastAsia="ru-RU"/>
          <w14:ligatures w14:val="none"/>
        </w:rPr>
        <w:t xml:space="preserve"> «О микрофинансовой деятельности»</w:t>
      </w:r>
      <w:r>
        <w:rPr>
          <w:rFonts w:ascii="Times New Roman" w:eastAsiaTheme="minorEastAsia" w:hAnsi="Times New Roman" w:cs="Times New Roman"/>
          <w:b/>
          <w:bCs/>
          <w:color w:val="000000"/>
          <w:kern w:val="0"/>
          <w:sz w:val="24"/>
          <w:szCs w:val="24"/>
          <w:lang w:eastAsia="ru-RU"/>
          <w14:ligatures w14:val="none"/>
        </w:rPr>
        <w:t>.</w:t>
      </w:r>
    </w:p>
    <w:p w14:paraId="74A31B01" w14:textId="77777777" w:rsidR="00B637FD" w:rsidRPr="00B637FD" w:rsidRDefault="00B637FD" w:rsidP="00B833F2">
      <w:pPr>
        <w:spacing w:after="0" w:line="240" w:lineRule="exact"/>
        <w:jc w:val="center"/>
        <w:rPr>
          <w:rFonts w:ascii="Times New Roman" w:eastAsiaTheme="minorEastAsia" w:hAnsi="Times New Roman" w:cs="Times New Roman"/>
          <w:b/>
          <w:bCs/>
          <w:color w:val="000000"/>
          <w:kern w:val="0"/>
          <w:sz w:val="24"/>
          <w:szCs w:val="24"/>
          <w:lang w:eastAsia="ru-RU"/>
          <w14:ligatures w14:val="none"/>
        </w:rPr>
      </w:pPr>
    </w:p>
    <w:p w14:paraId="7CA224AF" w14:textId="77777777" w:rsidR="00AB6DA8" w:rsidRPr="00AB6DA8" w:rsidRDefault="00AB6DA8" w:rsidP="00B833F2">
      <w:pPr>
        <w:spacing w:after="0" w:line="240" w:lineRule="exact"/>
        <w:jc w:val="both"/>
        <w:rPr>
          <w:rFonts w:ascii="Times New Roman" w:hAnsi="Times New Roman" w:cs="Times New Roman"/>
          <w:sz w:val="24"/>
          <w:szCs w:val="24"/>
        </w:rPr>
      </w:pPr>
      <w:r w:rsidRPr="00B833F2">
        <w:rPr>
          <w:rFonts w:ascii="Times New Roman" w:hAnsi="Times New Roman" w:cs="Times New Roman"/>
          <w:sz w:val="24"/>
          <w:szCs w:val="24"/>
        </w:rPr>
        <w:t>Статья 9-2. Условия и порядок урегулирования задолженности и меры, применяемые в отношении неплатежеспособного заемщика</w:t>
      </w:r>
    </w:p>
    <w:p w14:paraId="3466F833" w14:textId="77777777" w:rsidR="00AB6DA8" w:rsidRPr="00AB6DA8" w:rsidRDefault="00AB6DA8" w:rsidP="00B833F2">
      <w:pPr>
        <w:spacing w:after="0" w:line="240" w:lineRule="exact"/>
        <w:jc w:val="both"/>
        <w:rPr>
          <w:rFonts w:ascii="Times New Roman" w:hAnsi="Times New Roman" w:cs="Times New Roman"/>
          <w:sz w:val="24"/>
          <w:szCs w:val="24"/>
        </w:rPr>
      </w:pPr>
      <w:bookmarkStart w:id="0" w:name="SUB9020100"/>
      <w:bookmarkEnd w:id="0"/>
      <w:r w:rsidRPr="00AB6DA8">
        <w:rPr>
          <w:rFonts w:ascii="Times New Roman" w:hAnsi="Times New Roman" w:cs="Times New Roman"/>
          <w:sz w:val="24"/>
          <w:szCs w:val="24"/>
        </w:rPr>
        <w:t>1. Микрофинансовые организации обязаны письменно уведомить заемщика - физического лица способом, предусмотренным договором о предоставлении микрокредита, а также через объекты информатизации о возникновении просрочки исполнения денежных обязательств по договору о предоставлении микрокредита не позднее десяти календарных дней с даты возникновения просрочки.</w:t>
      </w:r>
    </w:p>
    <w:p w14:paraId="6D4C8C06"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Указанное уведомление должно содержать:</w:t>
      </w:r>
    </w:p>
    <w:p w14:paraId="2CA4B7AB" w14:textId="77777777" w:rsidR="00AB6DA8" w:rsidRPr="00AB6DA8" w:rsidRDefault="00AB6DA8" w:rsidP="00B833F2">
      <w:pPr>
        <w:spacing w:after="0" w:line="240" w:lineRule="exact"/>
        <w:jc w:val="both"/>
        <w:rPr>
          <w:rFonts w:ascii="Times New Roman" w:hAnsi="Times New Roman" w:cs="Times New Roman"/>
          <w:sz w:val="24"/>
          <w:szCs w:val="24"/>
        </w:rPr>
      </w:pPr>
      <w:bookmarkStart w:id="1" w:name="SUB9020101"/>
      <w:bookmarkEnd w:id="1"/>
      <w:r w:rsidRPr="00AB6DA8">
        <w:rPr>
          <w:rFonts w:ascii="Times New Roman" w:hAnsi="Times New Roman" w:cs="Times New Roman"/>
          <w:sz w:val="24"/>
          <w:szCs w:val="24"/>
        </w:rPr>
        <w:t>1) размер просроченных платежей по договору о предоставлении микрокредита на дату, указанную в уведомлении;</w:t>
      </w:r>
    </w:p>
    <w:p w14:paraId="4626EDC4" w14:textId="77777777" w:rsidR="00AB6DA8" w:rsidRPr="00AB6DA8" w:rsidRDefault="00AB6DA8" w:rsidP="00B833F2">
      <w:pPr>
        <w:spacing w:after="0" w:line="240" w:lineRule="exact"/>
        <w:jc w:val="both"/>
        <w:rPr>
          <w:rFonts w:ascii="Times New Roman" w:hAnsi="Times New Roman" w:cs="Times New Roman"/>
          <w:sz w:val="24"/>
          <w:szCs w:val="24"/>
        </w:rPr>
      </w:pPr>
      <w:bookmarkStart w:id="2" w:name="SUB9020102"/>
      <w:bookmarkEnd w:id="2"/>
      <w:r w:rsidRPr="00AB6DA8">
        <w:rPr>
          <w:rFonts w:ascii="Times New Roman" w:hAnsi="Times New Roman" w:cs="Times New Roman"/>
          <w:sz w:val="24"/>
          <w:szCs w:val="24"/>
        </w:rPr>
        <w:t>2) требование о внесении просроченных платежей по договору о предоставлении микрокредита;</w:t>
      </w:r>
    </w:p>
    <w:p w14:paraId="5E7C5F74" w14:textId="77777777" w:rsidR="00AB6DA8" w:rsidRPr="00AB6DA8" w:rsidRDefault="00AB6DA8" w:rsidP="00B833F2">
      <w:pPr>
        <w:spacing w:after="0" w:line="240" w:lineRule="exact"/>
        <w:jc w:val="both"/>
        <w:rPr>
          <w:rFonts w:ascii="Times New Roman" w:hAnsi="Times New Roman" w:cs="Times New Roman"/>
          <w:sz w:val="24"/>
          <w:szCs w:val="24"/>
        </w:rPr>
      </w:pPr>
      <w:bookmarkStart w:id="3" w:name="SUB9020103"/>
      <w:bookmarkEnd w:id="3"/>
      <w:r w:rsidRPr="00AB6DA8">
        <w:rPr>
          <w:rFonts w:ascii="Times New Roman" w:hAnsi="Times New Roman" w:cs="Times New Roman"/>
          <w:sz w:val="24"/>
          <w:szCs w:val="24"/>
        </w:rPr>
        <w:t>3) разъяснение последствий невыполнения заемщиком - физическим лицом его обязательств по договору о предоставлении микрокредита;</w:t>
      </w:r>
    </w:p>
    <w:p w14:paraId="6466CA84" w14:textId="77777777" w:rsidR="00AB6DA8" w:rsidRPr="00AB6DA8" w:rsidRDefault="00AB6DA8" w:rsidP="00B833F2">
      <w:pPr>
        <w:spacing w:after="0" w:line="240" w:lineRule="exact"/>
        <w:jc w:val="both"/>
        <w:rPr>
          <w:rFonts w:ascii="Times New Roman" w:hAnsi="Times New Roman" w:cs="Times New Roman"/>
          <w:sz w:val="24"/>
          <w:szCs w:val="24"/>
        </w:rPr>
      </w:pPr>
      <w:bookmarkStart w:id="4" w:name="SUB9020104"/>
      <w:bookmarkEnd w:id="4"/>
      <w:r w:rsidRPr="00AB6DA8">
        <w:rPr>
          <w:rFonts w:ascii="Times New Roman" w:hAnsi="Times New Roman" w:cs="Times New Roman"/>
          <w:sz w:val="24"/>
          <w:szCs w:val="24"/>
        </w:rPr>
        <w:t>4) указание на право заемщика - физического лица обратиться в микрофинансовую организацию с предложением о внесении изменений в договор о предоставлении микрокредита в порядке, определенном пунктом 2 настоящей статьи;</w:t>
      </w:r>
    </w:p>
    <w:p w14:paraId="567420F0" w14:textId="77777777" w:rsidR="00AB6DA8" w:rsidRPr="00AB6DA8" w:rsidRDefault="00AB6DA8" w:rsidP="00B833F2">
      <w:pPr>
        <w:spacing w:after="0" w:line="240" w:lineRule="exact"/>
        <w:jc w:val="both"/>
        <w:rPr>
          <w:rFonts w:ascii="Times New Roman" w:hAnsi="Times New Roman" w:cs="Times New Roman"/>
          <w:sz w:val="24"/>
          <w:szCs w:val="24"/>
        </w:rPr>
      </w:pPr>
      <w:bookmarkStart w:id="5" w:name="SUB9020105"/>
      <w:bookmarkEnd w:id="5"/>
      <w:r w:rsidRPr="00AB6DA8">
        <w:rPr>
          <w:rFonts w:ascii="Times New Roman" w:hAnsi="Times New Roman" w:cs="Times New Roman"/>
          <w:sz w:val="24"/>
          <w:szCs w:val="24"/>
        </w:rPr>
        <w:t>5) иные сведения по усмотрению микрофинансовой организации.</w:t>
      </w:r>
    </w:p>
    <w:p w14:paraId="4020821C"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Требование об уведомлении через объекты информатизации не распространяется на кредитные товарищества и ломбарды.</w:t>
      </w:r>
    </w:p>
    <w:p w14:paraId="3A2C4DBB" w14:textId="77777777" w:rsidR="00AB6DA8" w:rsidRDefault="00AB6DA8" w:rsidP="00B833F2">
      <w:pPr>
        <w:spacing w:after="0" w:line="240" w:lineRule="exact"/>
        <w:ind w:firstLine="720"/>
        <w:jc w:val="both"/>
        <w:rPr>
          <w:rFonts w:ascii="Times New Roman" w:hAnsi="Times New Roman" w:cs="Times New Roman"/>
          <w:sz w:val="24"/>
          <w:szCs w:val="24"/>
          <w:lang w:val="ru-RU"/>
        </w:rPr>
      </w:pPr>
      <w:r w:rsidRPr="00AB6DA8">
        <w:rPr>
          <w:rFonts w:ascii="Times New Roman" w:hAnsi="Times New Roman" w:cs="Times New Roman"/>
          <w:sz w:val="24"/>
          <w:szCs w:val="24"/>
        </w:rPr>
        <w:t>Микрофинансовая организация вправе привлечь коллекторское агентство для уведомления заемщика.</w:t>
      </w:r>
    </w:p>
    <w:p w14:paraId="360F6BB8" w14:textId="77777777" w:rsidR="00AB6DA8" w:rsidRPr="00B833F2" w:rsidRDefault="00AB6DA8" w:rsidP="00B833F2">
      <w:pPr>
        <w:spacing w:after="0" w:line="240" w:lineRule="exact"/>
        <w:ind w:firstLine="720"/>
        <w:jc w:val="both"/>
        <w:rPr>
          <w:rFonts w:ascii="Times New Roman" w:hAnsi="Times New Roman" w:cs="Times New Roman"/>
          <w:sz w:val="24"/>
          <w:szCs w:val="24"/>
          <w:lang w:val="ru-RU"/>
        </w:rPr>
      </w:pPr>
    </w:p>
    <w:p w14:paraId="5BD956F7" w14:textId="77777777" w:rsidR="00AB6DA8" w:rsidRPr="00AB6DA8" w:rsidRDefault="00AB6DA8" w:rsidP="00B833F2">
      <w:pPr>
        <w:spacing w:after="0" w:line="240" w:lineRule="exact"/>
        <w:jc w:val="both"/>
        <w:rPr>
          <w:rFonts w:ascii="Times New Roman" w:hAnsi="Times New Roman" w:cs="Times New Roman"/>
          <w:sz w:val="24"/>
          <w:szCs w:val="24"/>
        </w:rPr>
      </w:pPr>
      <w:bookmarkStart w:id="6" w:name="SUB9020200"/>
      <w:bookmarkEnd w:id="6"/>
      <w:r w:rsidRPr="00AB6DA8">
        <w:rPr>
          <w:rFonts w:ascii="Times New Roman" w:hAnsi="Times New Roman" w:cs="Times New Roman"/>
          <w:sz w:val="24"/>
          <w:szCs w:val="24"/>
        </w:rPr>
        <w:t>2. В течение тридцати календарных дней с даты направления микрофинансовой организацией заемщику - физическому лицу уведомления, предусмотренного пунктом 1 настоящей статьи, заемщик вправе обратиться в микрофинансовую организацию в письменной форме и (или) через объекты информатизации и (или) способом, предусмотренным договором о предоставлении микрокредита, с предложением в отношении:</w:t>
      </w:r>
    </w:p>
    <w:p w14:paraId="3BEA368B" w14:textId="77777777" w:rsidR="00AB6DA8" w:rsidRPr="00AB6DA8" w:rsidRDefault="00AB6DA8" w:rsidP="00B833F2">
      <w:pPr>
        <w:spacing w:after="0" w:line="240" w:lineRule="exact"/>
        <w:jc w:val="both"/>
        <w:rPr>
          <w:rFonts w:ascii="Times New Roman" w:hAnsi="Times New Roman" w:cs="Times New Roman"/>
          <w:sz w:val="24"/>
          <w:szCs w:val="24"/>
        </w:rPr>
      </w:pPr>
      <w:bookmarkStart w:id="7" w:name="SUB9020201"/>
      <w:bookmarkEnd w:id="7"/>
      <w:r w:rsidRPr="00AB6DA8">
        <w:rPr>
          <w:rFonts w:ascii="Times New Roman" w:hAnsi="Times New Roman" w:cs="Times New Roman"/>
          <w:sz w:val="24"/>
          <w:szCs w:val="24"/>
        </w:rPr>
        <w:t>1) изменения в сторону уменьшения ставки вознаграждения по договору о предоставлении микрокредита;</w:t>
      </w:r>
    </w:p>
    <w:p w14:paraId="233B5328" w14:textId="77777777" w:rsidR="00AB6DA8" w:rsidRPr="00AB6DA8" w:rsidRDefault="00AB6DA8" w:rsidP="00B833F2">
      <w:pPr>
        <w:spacing w:after="0" w:line="240" w:lineRule="exact"/>
        <w:jc w:val="both"/>
        <w:rPr>
          <w:rFonts w:ascii="Times New Roman" w:hAnsi="Times New Roman" w:cs="Times New Roman"/>
          <w:sz w:val="24"/>
          <w:szCs w:val="24"/>
        </w:rPr>
      </w:pPr>
      <w:bookmarkStart w:id="8" w:name="SUB9020202"/>
      <w:bookmarkEnd w:id="8"/>
      <w:r w:rsidRPr="00AB6DA8">
        <w:rPr>
          <w:rFonts w:ascii="Times New Roman" w:hAnsi="Times New Roman" w:cs="Times New Roman"/>
          <w:sz w:val="24"/>
          <w:szCs w:val="24"/>
        </w:rPr>
        <w:t>2) уменьшения на срок не менее трех месяцев ежемесячного платежа по договору о предоставлении микрокредита не менее чем на пятьдесят процентов от размера, установленного договором о предоставлении микрокредита;</w:t>
      </w:r>
    </w:p>
    <w:p w14:paraId="35F1E525" w14:textId="77777777" w:rsidR="00AB6DA8" w:rsidRPr="00AB6DA8" w:rsidRDefault="00AB6DA8" w:rsidP="00B833F2">
      <w:pPr>
        <w:spacing w:after="0" w:line="240" w:lineRule="exact"/>
        <w:jc w:val="both"/>
        <w:rPr>
          <w:rFonts w:ascii="Times New Roman" w:hAnsi="Times New Roman" w:cs="Times New Roman"/>
          <w:sz w:val="24"/>
          <w:szCs w:val="24"/>
        </w:rPr>
      </w:pPr>
      <w:bookmarkStart w:id="9" w:name="SUB9020203"/>
      <w:bookmarkEnd w:id="9"/>
      <w:r w:rsidRPr="00AB6DA8">
        <w:rPr>
          <w:rFonts w:ascii="Times New Roman" w:hAnsi="Times New Roman" w:cs="Times New Roman"/>
          <w:sz w:val="24"/>
          <w:szCs w:val="24"/>
        </w:rPr>
        <w:t>3) отсрочки платежей по основному долгу и (или) вознаграждению;</w:t>
      </w:r>
    </w:p>
    <w:p w14:paraId="1BF09E73" w14:textId="77777777" w:rsidR="00AB6DA8" w:rsidRPr="00AB6DA8" w:rsidRDefault="00AB6DA8" w:rsidP="00B833F2">
      <w:pPr>
        <w:spacing w:after="0" w:line="240" w:lineRule="exact"/>
        <w:jc w:val="both"/>
        <w:rPr>
          <w:rFonts w:ascii="Times New Roman" w:hAnsi="Times New Roman" w:cs="Times New Roman"/>
          <w:sz w:val="24"/>
          <w:szCs w:val="24"/>
        </w:rPr>
      </w:pPr>
      <w:bookmarkStart w:id="10" w:name="SUB9020204"/>
      <w:bookmarkEnd w:id="10"/>
      <w:r w:rsidRPr="00AB6DA8">
        <w:rPr>
          <w:rFonts w:ascii="Times New Roman" w:hAnsi="Times New Roman" w:cs="Times New Roman"/>
          <w:sz w:val="24"/>
          <w:szCs w:val="24"/>
        </w:rPr>
        <w:t>4)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p w14:paraId="78FB6BBA" w14:textId="77777777" w:rsidR="00AB6DA8" w:rsidRPr="00AB6DA8" w:rsidRDefault="00AB6DA8" w:rsidP="00B833F2">
      <w:pPr>
        <w:spacing w:after="0" w:line="240" w:lineRule="exact"/>
        <w:jc w:val="both"/>
        <w:rPr>
          <w:rFonts w:ascii="Times New Roman" w:hAnsi="Times New Roman" w:cs="Times New Roman"/>
          <w:sz w:val="24"/>
          <w:szCs w:val="24"/>
        </w:rPr>
      </w:pPr>
      <w:bookmarkStart w:id="11" w:name="SUB9020205"/>
      <w:bookmarkEnd w:id="11"/>
      <w:r w:rsidRPr="00AB6DA8">
        <w:rPr>
          <w:rFonts w:ascii="Times New Roman" w:hAnsi="Times New Roman" w:cs="Times New Roman"/>
          <w:sz w:val="24"/>
          <w:szCs w:val="24"/>
        </w:rPr>
        <w:t>5) изменения срока микрокредита;</w:t>
      </w:r>
    </w:p>
    <w:p w14:paraId="6060C97C" w14:textId="77777777" w:rsidR="00AB6DA8" w:rsidRPr="00AB6DA8" w:rsidRDefault="00AB6DA8" w:rsidP="00B833F2">
      <w:pPr>
        <w:spacing w:after="0" w:line="240" w:lineRule="exact"/>
        <w:jc w:val="both"/>
        <w:rPr>
          <w:rFonts w:ascii="Times New Roman" w:hAnsi="Times New Roman" w:cs="Times New Roman"/>
          <w:sz w:val="24"/>
          <w:szCs w:val="24"/>
        </w:rPr>
      </w:pPr>
      <w:bookmarkStart w:id="12" w:name="SUB9020206"/>
      <w:bookmarkEnd w:id="12"/>
      <w:r w:rsidRPr="00AB6DA8">
        <w:rPr>
          <w:rFonts w:ascii="Times New Roman" w:hAnsi="Times New Roman" w:cs="Times New Roman"/>
          <w:sz w:val="24"/>
          <w:szCs w:val="24"/>
        </w:rPr>
        <w:t>6) прощения просроченного основного долга и (или) вознаграждения, отмены неустойки (штрафа, пеней), связанных с обслуживанием микрокредита;</w:t>
      </w:r>
    </w:p>
    <w:p w14:paraId="7C1E9141" w14:textId="77777777" w:rsidR="00AB6DA8" w:rsidRPr="00AB6DA8" w:rsidRDefault="00AB6DA8" w:rsidP="00B833F2">
      <w:pPr>
        <w:spacing w:after="0" w:line="240" w:lineRule="exact"/>
        <w:jc w:val="both"/>
        <w:rPr>
          <w:rFonts w:ascii="Times New Roman" w:hAnsi="Times New Roman" w:cs="Times New Roman"/>
          <w:sz w:val="24"/>
          <w:szCs w:val="24"/>
        </w:rPr>
      </w:pPr>
      <w:bookmarkStart w:id="13" w:name="SUB9020207"/>
      <w:bookmarkEnd w:id="13"/>
      <w:r w:rsidRPr="00AB6DA8">
        <w:rPr>
          <w:rFonts w:ascii="Times New Roman" w:hAnsi="Times New Roman" w:cs="Times New Roman"/>
          <w:sz w:val="24"/>
          <w:szCs w:val="24"/>
        </w:rPr>
        <w:t>7) самостоятельной реализации залогодателем недвижимого имущества, являющегося предметом ипотеки, в сроки, установленные соглашением сторон;</w:t>
      </w:r>
    </w:p>
    <w:p w14:paraId="3BB76A71" w14:textId="77777777" w:rsidR="00AB6DA8" w:rsidRPr="00AB6DA8" w:rsidRDefault="00AB6DA8" w:rsidP="00B833F2">
      <w:pPr>
        <w:spacing w:after="0" w:line="240" w:lineRule="exact"/>
        <w:jc w:val="both"/>
        <w:rPr>
          <w:rFonts w:ascii="Times New Roman" w:hAnsi="Times New Roman" w:cs="Times New Roman"/>
          <w:sz w:val="24"/>
          <w:szCs w:val="24"/>
        </w:rPr>
      </w:pPr>
      <w:bookmarkStart w:id="14" w:name="SUB9020208"/>
      <w:bookmarkEnd w:id="14"/>
      <w:r w:rsidRPr="00AB6DA8">
        <w:rPr>
          <w:rFonts w:ascii="Times New Roman" w:hAnsi="Times New Roman" w:cs="Times New Roman"/>
          <w:sz w:val="24"/>
          <w:szCs w:val="24"/>
        </w:rPr>
        <w:t>8) представления отступного взамен исполнения обязательства по договору о предоставлении микрокредита путем передачи микрофинансовой организации залогового и (или) иного имущества;</w:t>
      </w:r>
    </w:p>
    <w:p w14:paraId="067B4666" w14:textId="77777777" w:rsidR="00AB6DA8" w:rsidRPr="00AB6DA8" w:rsidRDefault="00AB6DA8" w:rsidP="00B833F2">
      <w:pPr>
        <w:spacing w:after="0" w:line="240" w:lineRule="exact"/>
        <w:jc w:val="both"/>
        <w:rPr>
          <w:rFonts w:ascii="Times New Roman" w:hAnsi="Times New Roman" w:cs="Times New Roman"/>
          <w:sz w:val="24"/>
          <w:szCs w:val="24"/>
        </w:rPr>
      </w:pPr>
      <w:bookmarkStart w:id="15" w:name="SUB9020209"/>
      <w:bookmarkEnd w:id="15"/>
      <w:r w:rsidRPr="00AB6DA8">
        <w:rPr>
          <w:rFonts w:ascii="Times New Roman" w:hAnsi="Times New Roman" w:cs="Times New Roman"/>
          <w:sz w:val="24"/>
          <w:szCs w:val="24"/>
        </w:rPr>
        <w:t>9) реализации недвижимого имущества, являющегося предметом ипотеки, с передачей обязательства по договору о предоставлении микрокредита покупателю.</w:t>
      </w:r>
    </w:p>
    <w:p w14:paraId="42486642"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Указанное обращение заемщика - физического лица должно содержать сведения о причинах возникновения просрочки исполнения обязательств по договору о предоставлении микрокредита, текущих доходах заемщика, другие обстоятельства, которые обуславливают (обосновывают) обращение заемщика с предложением о внесении изменений в условия договора о предоставлении микрокредита.</w:t>
      </w:r>
    </w:p>
    <w:p w14:paraId="6E87DC72" w14:textId="77777777" w:rsidR="00AB6DA8" w:rsidRDefault="00AB6DA8" w:rsidP="00B833F2">
      <w:pPr>
        <w:spacing w:after="0" w:line="240" w:lineRule="exact"/>
        <w:ind w:firstLine="720"/>
        <w:jc w:val="both"/>
        <w:rPr>
          <w:rFonts w:ascii="Times New Roman" w:hAnsi="Times New Roman" w:cs="Times New Roman"/>
          <w:sz w:val="24"/>
          <w:szCs w:val="24"/>
          <w:lang w:val="ru-RU"/>
        </w:rPr>
      </w:pPr>
      <w:hyperlink r:id="rId11" w:history="1">
        <w:r w:rsidRPr="00AB6DA8">
          <w:rPr>
            <w:rStyle w:val="a3"/>
            <w:rFonts w:ascii="Times New Roman" w:hAnsi="Times New Roman" w:cs="Times New Roman"/>
            <w:sz w:val="24"/>
            <w:szCs w:val="24"/>
          </w:rPr>
          <w:t>Порядок</w:t>
        </w:r>
      </w:hyperlink>
      <w:r w:rsidRPr="00AB6DA8">
        <w:rPr>
          <w:rFonts w:ascii="Times New Roman" w:hAnsi="Times New Roman" w:cs="Times New Roman"/>
          <w:sz w:val="24"/>
          <w:szCs w:val="24"/>
        </w:rPr>
        <w:t xml:space="preserve">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w:t>
      </w:r>
      <w:r w:rsidRPr="00AB6DA8">
        <w:rPr>
          <w:rFonts w:ascii="Times New Roman" w:hAnsi="Times New Roman" w:cs="Times New Roman"/>
          <w:sz w:val="24"/>
          <w:szCs w:val="24"/>
        </w:rPr>
        <w:lastRenderedPageBreak/>
        <w:t>-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второго уровня и микрофинансовой организацией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w:t>
      </w:r>
    </w:p>
    <w:p w14:paraId="23316A51" w14:textId="77777777" w:rsidR="00AB6DA8" w:rsidRPr="00B833F2" w:rsidRDefault="00AB6DA8" w:rsidP="00B833F2">
      <w:pPr>
        <w:spacing w:after="0" w:line="240" w:lineRule="exact"/>
        <w:ind w:firstLine="720"/>
        <w:jc w:val="both"/>
        <w:rPr>
          <w:rFonts w:ascii="Times New Roman" w:hAnsi="Times New Roman" w:cs="Times New Roman"/>
          <w:sz w:val="24"/>
          <w:szCs w:val="24"/>
          <w:lang w:val="ru-RU"/>
        </w:rPr>
      </w:pPr>
    </w:p>
    <w:p w14:paraId="26EBB4B3" w14:textId="77777777" w:rsidR="00AB6DA8" w:rsidRPr="00AB6DA8" w:rsidRDefault="00AB6DA8" w:rsidP="00B833F2">
      <w:pPr>
        <w:spacing w:after="0" w:line="240" w:lineRule="exact"/>
        <w:jc w:val="both"/>
        <w:rPr>
          <w:rFonts w:ascii="Times New Roman" w:hAnsi="Times New Roman" w:cs="Times New Roman"/>
          <w:sz w:val="24"/>
          <w:szCs w:val="24"/>
        </w:rPr>
      </w:pPr>
      <w:bookmarkStart w:id="16" w:name="SUB9020300"/>
      <w:bookmarkEnd w:id="16"/>
      <w:r w:rsidRPr="00AB6DA8">
        <w:rPr>
          <w:rFonts w:ascii="Times New Roman" w:hAnsi="Times New Roman" w:cs="Times New Roman"/>
          <w:sz w:val="24"/>
          <w:szCs w:val="24"/>
        </w:rPr>
        <w:t>3. Микрофинансовая организация обязана в течение пятнадцати календарных дней с даты получения обращения заемщика - физического лица, предусмотренного пунктом 2 настоящей статьи, рассмотреть возможность внесения изменений в условия договора о предоставлении микрокредита, предложенных заемщиком, и письменно сообщить заемщику - физическому лицу способом, предусмотренным договором о предоставлении микрокредита, а также через объекты информатизации об одном из следующих решений, принятых микрофинансовой организацией, о (об):</w:t>
      </w:r>
    </w:p>
    <w:p w14:paraId="3B800BC6" w14:textId="77777777" w:rsidR="00AB6DA8" w:rsidRPr="00AB6DA8" w:rsidRDefault="00AB6DA8" w:rsidP="00B833F2">
      <w:pPr>
        <w:spacing w:after="0" w:line="240" w:lineRule="exact"/>
        <w:jc w:val="both"/>
        <w:rPr>
          <w:rFonts w:ascii="Times New Roman" w:hAnsi="Times New Roman" w:cs="Times New Roman"/>
          <w:sz w:val="24"/>
          <w:szCs w:val="24"/>
        </w:rPr>
      </w:pPr>
      <w:bookmarkStart w:id="17" w:name="SUB9020301"/>
      <w:bookmarkEnd w:id="17"/>
      <w:r w:rsidRPr="00AB6DA8">
        <w:rPr>
          <w:rFonts w:ascii="Times New Roman" w:hAnsi="Times New Roman" w:cs="Times New Roman"/>
          <w:sz w:val="24"/>
          <w:szCs w:val="24"/>
        </w:rPr>
        <w:t>1) согласии внести в условия договора о предоставлении микрокредита изменения, предложенные заемщиком;</w:t>
      </w:r>
    </w:p>
    <w:p w14:paraId="3A506F1D" w14:textId="77777777" w:rsidR="00AB6DA8" w:rsidRPr="00AB6DA8" w:rsidRDefault="00AB6DA8" w:rsidP="00B833F2">
      <w:pPr>
        <w:spacing w:after="0" w:line="240" w:lineRule="exact"/>
        <w:jc w:val="both"/>
        <w:rPr>
          <w:rFonts w:ascii="Times New Roman" w:hAnsi="Times New Roman" w:cs="Times New Roman"/>
          <w:sz w:val="24"/>
          <w:szCs w:val="24"/>
        </w:rPr>
      </w:pPr>
      <w:bookmarkStart w:id="18" w:name="SUB9020302"/>
      <w:bookmarkEnd w:id="18"/>
      <w:r w:rsidRPr="00AB6DA8">
        <w:rPr>
          <w:rFonts w:ascii="Times New Roman" w:hAnsi="Times New Roman" w:cs="Times New Roman"/>
          <w:sz w:val="24"/>
          <w:szCs w:val="24"/>
        </w:rPr>
        <w:t>2) встречном предложении микрофинансовой организации заемщику о внесении изменений в договор о предоставлении микрокредита;</w:t>
      </w:r>
    </w:p>
    <w:p w14:paraId="3AC3909D" w14:textId="77777777" w:rsidR="00AB6DA8" w:rsidRPr="00AB6DA8" w:rsidRDefault="00AB6DA8" w:rsidP="00B833F2">
      <w:pPr>
        <w:spacing w:after="0" w:line="240" w:lineRule="exact"/>
        <w:jc w:val="both"/>
        <w:rPr>
          <w:rFonts w:ascii="Times New Roman" w:hAnsi="Times New Roman" w:cs="Times New Roman"/>
          <w:sz w:val="24"/>
          <w:szCs w:val="24"/>
        </w:rPr>
      </w:pPr>
      <w:bookmarkStart w:id="19" w:name="SUB9020303"/>
      <w:bookmarkEnd w:id="19"/>
      <w:r w:rsidRPr="00AB6DA8">
        <w:rPr>
          <w:rFonts w:ascii="Times New Roman" w:hAnsi="Times New Roman" w:cs="Times New Roman"/>
          <w:sz w:val="24"/>
          <w:szCs w:val="24"/>
        </w:rPr>
        <w:t>3) отказе внести в условия договора о предоставлении микрокредита изменения, предложенные заемщиком, с мотивированным обоснованием причин такого отказа.</w:t>
      </w:r>
    </w:p>
    <w:p w14:paraId="7B8FB225"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Требование об уведомлении через объекты информатизации не распространяется на кредитные товарищества и ломбарды.</w:t>
      </w:r>
    </w:p>
    <w:p w14:paraId="52B230D9"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Решение микрофинансовой организации по обращению заемщика, предусмотренного пунктом 2 настоящей статьи, принимается микрофинансовой организацией в соответствии с внутренним порядком микрофинансовой организации по принятию кредитных решений по реструктуризации микрокредитов физических лиц с учетом требований, установленных пунктами 4 и 5 настоящей статьи.</w:t>
      </w:r>
    </w:p>
    <w:p w14:paraId="1908D4F8" w14:textId="77777777" w:rsidR="00AB6DA8" w:rsidRDefault="00AB6DA8" w:rsidP="00B833F2">
      <w:pPr>
        <w:spacing w:after="0" w:line="240" w:lineRule="exact"/>
        <w:ind w:firstLine="720"/>
        <w:jc w:val="both"/>
        <w:rPr>
          <w:rFonts w:ascii="Times New Roman" w:hAnsi="Times New Roman" w:cs="Times New Roman"/>
          <w:sz w:val="24"/>
          <w:szCs w:val="24"/>
          <w:lang w:val="ru-RU"/>
        </w:rPr>
      </w:pPr>
      <w:r w:rsidRPr="00AB6DA8">
        <w:rPr>
          <w:rFonts w:ascii="Times New Roman" w:hAnsi="Times New Roman" w:cs="Times New Roman"/>
          <w:sz w:val="24"/>
          <w:szCs w:val="24"/>
        </w:rPr>
        <w:t>Требования к внутренним правилам по принятию кредитных решений по реструктуризации микрокредитов физических лиц устанавливаются нормативным правовым актом уполномоченного органа.</w:t>
      </w:r>
    </w:p>
    <w:p w14:paraId="72F8B149" w14:textId="77777777" w:rsidR="00AB6DA8" w:rsidRPr="00B833F2" w:rsidRDefault="00AB6DA8" w:rsidP="00B833F2">
      <w:pPr>
        <w:spacing w:after="0" w:line="240" w:lineRule="exact"/>
        <w:ind w:firstLine="720"/>
        <w:jc w:val="both"/>
        <w:rPr>
          <w:rFonts w:ascii="Times New Roman" w:hAnsi="Times New Roman" w:cs="Times New Roman"/>
          <w:sz w:val="24"/>
          <w:szCs w:val="24"/>
          <w:lang w:val="ru-RU"/>
        </w:rPr>
      </w:pPr>
    </w:p>
    <w:p w14:paraId="3BC28CBD" w14:textId="77777777" w:rsidR="00AB6DA8" w:rsidRPr="00AB6DA8" w:rsidRDefault="00AB6DA8" w:rsidP="00B833F2">
      <w:pPr>
        <w:spacing w:after="0" w:line="240" w:lineRule="exact"/>
        <w:jc w:val="both"/>
        <w:rPr>
          <w:rFonts w:ascii="Times New Roman" w:hAnsi="Times New Roman" w:cs="Times New Roman"/>
          <w:sz w:val="24"/>
          <w:szCs w:val="24"/>
        </w:rPr>
      </w:pPr>
      <w:bookmarkStart w:id="20" w:name="SUB902030100"/>
      <w:bookmarkEnd w:id="20"/>
      <w:r w:rsidRPr="00AB6DA8">
        <w:rPr>
          <w:rFonts w:ascii="Times New Roman" w:hAnsi="Times New Roman" w:cs="Times New Roman"/>
          <w:sz w:val="24"/>
          <w:szCs w:val="24"/>
        </w:rPr>
        <w:t>3-1. Микрофинансовая организация обязана внести изменения в условия договора о предоставлении микрокредита, указанные в подпунктах 2) и (или) 3) пункта 2 настоящей статьи, в случаях, предусмотренных пунктом 3-2 настоящей статьи, если обращение с предложением о внесении указанных изменений направлено в микрофинансовую организацию любым из следующих заемщиков:</w:t>
      </w:r>
    </w:p>
    <w:p w14:paraId="319DF5FF"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1) относящимся к социально уязвимым слоям населения в соответствии с </w:t>
      </w:r>
      <w:hyperlink r:id="rId12" w:history="1">
        <w:r w:rsidRPr="00AB6DA8">
          <w:rPr>
            <w:rStyle w:val="a3"/>
            <w:rFonts w:ascii="Times New Roman" w:hAnsi="Times New Roman" w:cs="Times New Roman"/>
            <w:sz w:val="24"/>
            <w:szCs w:val="24"/>
          </w:rPr>
          <w:t>Законом</w:t>
        </w:r>
      </w:hyperlink>
      <w:r w:rsidRPr="00AB6DA8">
        <w:rPr>
          <w:rFonts w:ascii="Times New Roman" w:hAnsi="Times New Roman" w:cs="Times New Roman"/>
          <w:sz w:val="24"/>
          <w:szCs w:val="24"/>
        </w:rPr>
        <w:t> Республики Казахстан «О жилищных отношениях»;</w:t>
      </w:r>
    </w:p>
    <w:p w14:paraId="13F2FF1F" w14:textId="77777777" w:rsidR="00AB6DA8" w:rsidRDefault="00AB6DA8" w:rsidP="00B833F2">
      <w:pPr>
        <w:spacing w:after="0" w:line="240" w:lineRule="exact"/>
        <w:jc w:val="both"/>
        <w:rPr>
          <w:rFonts w:ascii="Times New Roman" w:hAnsi="Times New Roman" w:cs="Times New Roman"/>
          <w:sz w:val="24"/>
          <w:szCs w:val="24"/>
          <w:lang w:val="ru-RU"/>
        </w:rPr>
      </w:pPr>
      <w:r w:rsidRPr="00AB6DA8">
        <w:rPr>
          <w:rFonts w:ascii="Times New Roman" w:hAnsi="Times New Roman" w:cs="Times New Roman"/>
          <w:sz w:val="24"/>
          <w:szCs w:val="24"/>
        </w:rPr>
        <w:t>2) пострадавшим в результате обстоятельств, послуживших основанием для введения чрезвычайного положения.</w:t>
      </w:r>
    </w:p>
    <w:p w14:paraId="53BB3FF2" w14:textId="77777777" w:rsidR="00AB6DA8" w:rsidRPr="00B833F2" w:rsidRDefault="00AB6DA8" w:rsidP="00B833F2">
      <w:pPr>
        <w:spacing w:after="0" w:line="240" w:lineRule="exact"/>
        <w:jc w:val="both"/>
        <w:rPr>
          <w:rFonts w:ascii="Times New Roman" w:hAnsi="Times New Roman" w:cs="Times New Roman"/>
          <w:sz w:val="24"/>
          <w:szCs w:val="24"/>
          <w:lang w:val="ru-RU"/>
        </w:rPr>
      </w:pPr>
    </w:p>
    <w:p w14:paraId="56370073" w14:textId="77777777" w:rsidR="00AB6DA8" w:rsidRPr="00AB6DA8" w:rsidRDefault="00AB6DA8" w:rsidP="00B833F2">
      <w:pPr>
        <w:spacing w:after="0" w:line="240" w:lineRule="exact"/>
        <w:jc w:val="both"/>
        <w:rPr>
          <w:rFonts w:ascii="Times New Roman" w:hAnsi="Times New Roman" w:cs="Times New Roman"/>
          <w:sz w:val="24"/>
          <w:szCs w:val="24"/>
        </w:rPr>
      </w:pPr>
      <w:bookmarkStart w:id="21" w:name="SUB902030200"/>
      <w:bookmarkEnd w:id="21"/>
      <w:r w:rsidRPr="00AB6DA8">
        <w:rPr>
          <w:rFonts w:ascii="Times New Roman" w:hAnsi="Times New Roman" w:cs="Times New Roman"/>
          <w:sz w:val="24"/>
          <w:szCs w:val="24"/>
        </w:rPr>
        <w:t>3-2. Внесение микрофинансовой организацией изменений в договор о предоставлении микрокредита, указанных в пункте 3-1 настоящей статьи, осуществляется при наличии любого из следующих условий:</w:t>
      </w:r>
    </w:p>
    <w:p w14:paraId="1719214F"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1) снижения среднемесячного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обращения заемщика;</w:t>
      </w:r>
    </w:p>
    <w:p w14:paraId="3A1F8BE5" w14:textId="77777777" w:rsidR="00AB6DA8" w:rsidRDefault="00AB6DA8" w:rsidP="00B833F2">
      <w:pPr>
        <w:spacing w:after="0" w:line="240" w:lineRule="exact"/>
        <w:jc w:val="both"/>
        <w:rPr>
          <w:rFonts w:ascii="Times New Roman" w:hAnsi="Times New Roman" w:cs="Times New Roman"/>
          <w:sz w:val="24"/>
          <w:szCs w:val="24"/>
          <w:lang w:val="ru-RU"/>
        </w:rPr>
      </w:pPr>
      <w:r w:rsidRPr="00AB6DA8">
        <w:rPr>
          <w:rFonts w:ascii="Times New Roman" w:hAnsi="Times New Roman" w:cs="Times New Roman"/>
          <w:sz w:val="24"/>
          <w:szCs w:val="24"/>
        </w:rPr>
        <w:t>2) получения заемщиком государственной адресной социальной помощи на момент его обращения в микрофинансовую организацию.</w:t>
      </w:r>
    </w:p>
    <w:p w14:paraId="2F59644E" w14:textId="77777777" w:rsidR="00AB6DA8" w:rsidRPr="00B833F2" w:rsidRDefault="00AB6DA8" w:rsidP="00B833F2">
      <w:pPr>
        <w:spacing w:after="0" w:line="240" w:lineRule="exact"/>
        <w:jc w:val="both"/>
        <w:rPr>
          <w:rFonts w:ascii="Times New Roman" w:hAnsi="Times New Roman" w:cs="Times New Roman"/>
          <w:sz w:val="24"/>
          <w:szCs w:val="24"/>
          <w:lang w:val="ru-RU"/>
        </w:rPr>
      </w:pPr>
    </w:p>
    <w:p w14:paraId="1E48F752" w14:textId="77777777" w:rsidR="00AB6DA8" w:rsidRPr="00AB6DA8" w:rsidRDefault="00AB6DA8" w:rsidP="00B833F2">
      <w:pPr>
        <w:spacing w:after="0" w:line="240" w:lineRule="exact"/>
        <w:jc w:val="both"/>
        <w:rPr>
          <w:rFonts w:ascii="Times New Roman" w:hAnsi="Times New Roman" w:cs="Times New Roman"/>
          <w:sz w:val="24"/>
          <w:szCs w:val="24"/>
        </w:rPr>
      </w:pPr>
      <w:bookmarkStart w:id="22" w:name="SUB902030300"/>
      <w:bookmarkEnd w:id="22"/>
      <w:r w:rsidRPr="00AB6DA8">
        <w:rPr>
          <w:rFonts w:ascii="Times New Roman" w:hAnsi="Times New Roman" w:cs="Times New Roman"/>
          <w:sz w:val="24"/>
          <w:szCs w:val="24"/>
        </w:rPr>
        <w:t>3-3. В период рассмотрения обращения заемщика, предусмотренного пунктом 2 настоящей статьи, микрофинансовая организация не вправе требовать досрочного погашения микрокредита.</w:t>
      </w:r>
    </w:p>
    <w:p w14:paraId="7044C440" w14:textId="77777777" w:rsidR="00AB6DA8" w:rsidRDefault="00AB6DA8" w:rsidP="00B833F2">
      <w:pPr>
        <w:spacing w:after="0" w:line="240" w:lineRule="exact"/>
        <w:ind w:firstLine="720"/>
        <w:jc w:val="both"/>
        <w:rPr>
          <w:rFonts w:ascii="Times New Roman" w:hAnsi="Times New Roman" w:cs="Times New Roman"/>
          <w:sz w:val="24"/>
          <w:szCs w:val="24"/>
          <w:lang w:val="ru-RU"/>
        </w:rPr>
      </w:pPr>
      <w:r w:rsidRPr="00AB6DA8">
        <w:rPr>
          <w:rFonts w:ascii="Times New Roman" w:hAnsi="Times New Roman" w:cs="Times New Roman"/>
          <w:sz w:val="24"/>
          <w:szCs w:val="24"/>
        </w:rPr>
        <w:t>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заемщиком решения микрофинансовой организации, предусмотренного подпунктом 2) пункта 3 настоящей статьи, считается отказом в изменении условий договора о предоставлении микрокредита. Указанный срок может быть продлен при наличии согласия обеих сторон.</w:t>
      </w:r>
    </w:p>
    <w:p w14:paraId="326C2D05" w14:textId="77777777" w:rsidR="00AB6DA8" w:rsidRPr="00B833F2" w:rsidRDefault="00AB6DA8" w:rsidP="00B833F2">
      <w:pPr>
        <w:spacing w:after="0" w:line="240" w:lineRule="exact"/>
        <w:ind w:firstLine="720"/>
        <w:jc w:val="both"/>
        <w:rPr>
          <w:rFonts w:ascii="Times New Roman" w:hAnsi="Times New Roman" w:cs="Times New Roman"/>
          <w:sz w:val="24"/>
          <w:szCs w:val="24"/>
          <w:lang w:val="ru-RU"/>
        </w:rPr>
      </w:pPr>
    </w:p>
    <w:p w14:paraId="72919CEB" w14:textId="77777777" w:rsidR="00AB6DA8" w:rsidRPr="00AB6DA8" w:rsidRDefault="00AB6DA8" w:rsidP="00B833F2">
      <w:pPr>
        <w:spacing w:after="0" w:line="240" w:lineRule="exact"/>
        <w:jc w:val="both"/>
        <w:rPr>
          <w:rFonts w:ascii="Times New Roman" w:hAnsi="Times New Roman" w:cs="Times New Roman"/>
          <w:sz w:val="24"/>
          <w:szCs w:val="24"/>
        </w:rPr>
      </w:pPr>
      <w:bookmarkStart w:id="23" w:name="SUB9020400"/>
      <w:bookmarkEnd w:id="23"/>
      <w:r w:rsidRPr="00AB6DA8">
        <w:rPr>
          <w:rFonts w:ascii="Times New Roman" w:hAnsi="Times New Roman" w:cs="Times New Roman"/>
          <w:sz w:val="24"/>
          <w:szCs w:val="24"/>
        </w:rPr>
        <w:t xml:space="preserve">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w:t>
      </w:r>
      <w:proofErr w:type="spellStart"/>
      <w:r w:rsidRPr="00AB6DA8">
        <w:rPr>
          <w:rFonts w:ascii="Times New Roman" w:hAnsi="Times New Roman" w:cs="Times New Roman"/>
          <w:sz w:val="24"/>
          <w:szCs w:val="24"/>
        </w:rPr>
        <w:t>омбудсману</w:t>
      </w:r>
      <w:proofErr w:type="spellEnd"/>
      <w:r w:rsidRPr="00AB6DA8">
        <w:rPr>
          <w:rFonts w:ascii="Times New Roman" w:hAnsi="Times New Roman" w:cs="Times New Roman"/>
          <w:sz w:val="24"/>
          <w:szCs w:val="24"/>
        </w:rPr>
        <w:t xml:space="preserve"> с одновременным уведомлением микрофинансовой организации.</w:t>
      </w:r>
    </w:p>
    <w:p w14:paraId="573DD51C"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 xml:space="preserve">Микрофинансовый </w:t>
      </w:r>
      <w:proofErr w:type="spellStart"/>
      <w:r w:rsidRPr="00AB6DA8">
        <w:rPr>
          <w:rFonts w:ascii="Times New Roman" w:hAnsi="Times New Roman" w:cs="Times New Roman"/>
          <w:sz w:val="24"/>
          <w:szCs w:val="24"/>
        </w:rPr>
        <w:t>омбудсман</w:t>
      </w:r>
      <w:proofErr w:type="spellEnd"/>
      <w:r w:rsidRPr="00AB6DA8">
        <w:rPr>
          <w:rFonts w:ascii="Times New Roman" w:hAnsi="Times New Roman" w:cs="Times New Roman"/>
          <w:sz w:val="24"/>
          <w:szCs w:val="24"/>
        </w:rPr>
        <w:t xml:space="preserve">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p w14:paraId="7A25892E" w14:textId="77777777" w:rsidR="00AB6DA8" w:rsidRDefault="00AB6DA8" w:rsidP="00B833F2">
      <w:pPr>
        <w:spacing w:after="0" w:line="240" w:lineRule="exact"/>
        <w:ind w:firstLine="720"/>
        <w:jc w:val="both"/>
        <w:rPr>
          <w:rFonts w:ascii="Times New Roman" w:hAnsi="Times New Roman" w:cs="Times New Roman"/>
          <w:sz w:val="24"/>
          <w:szCs w:val="24"/>
          <w:lang w:val="ru-RU"/>
        </w:rPr>
      </w:pPr>
      <w:r w:rsidRPr="00AB6DA8">
        <w:rPr>
          <w:rFonts w:ascii="Times New Roman" w:hAnsi="Times New Roman" w:cs="Times New Roman"/>
          <w:sz w:val="24"/>
          <w:szCs w:val="24"/>
        </w:rPr>
        <w:t xml:space="preserve">В период рассмотрения микрофинансовым </w:t>
      </w:r>
      <w:proofErr w:type="spellStart"/>
      <w:r w:rsidRPr="00AB6DA8">
        <w:rPr>
          <w:rFonts w:ascii="Times New Roman" w:hAnsi="Times New Roman" w:cs="Times New Roman"/>
          <w:sz w:val="24"/>
          <w:szCs w:val="24"/>
        </w:rPr>
        <w:t>омбудсманом</w:t>
      </w:r>
      <w:proofErr w:type="spellEnd"/>
      <w:r w:rsidRPr="00AB6DA8">
        <w:rPr>
          <w:rFonts w:ascii="Times New Roman" w:hAnsi="Times New Roman" w:cs="Times New Roman"/>
          <w:sz w:val="24"/>
          <w:szCs w:val="24"/>
        </w:rPr>
        <w:t xml:space="preserve"> обращения от заемщика - физического лица, относящегося к социально уязвимым слоям населения в соответствии с </w:t>
      </w:r>
      <w:hyperlink r:id="rId13" w:history="1">
        <w:r w:rsidRPr="00AB6DA8">
          <w:rPr>
            <w:rStyle w:val="a3"/>
            <w:rFonts w:ascii="Times New Roman" w:hAnsi="Times New Roman" w:cs="Times New Roman"/>
            <w:sz w:val="24"/>
            <w:szCs w:val="24"/>
          </w:rPr>
          <w:t>Законом</w:t>
        </w:r>
      </w:hyperlink>
      <w:r w:rsidRPr="00AB6DA8">
        <w:rPr>
          <w:rFonts w:ascii="Times New Roman" w:hAnsi="Times New Roman" w:cs="Times New Roman"/>
          <w:sz w:val="24"/>
          <w:szCs w:val="24"/>
        </w:rPr>
        <w:t>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p w14:paraId="708CBD04" w14:textId="77777777" w:rsidR="00AB6DA8" w:rsidRPr="00B833F2" w:rsidRDefault="00AB6DA8" w:rsidP="00B833F2">
      <w:pPr>
        <w:spacing w:after="0" w:line="240" w:lineRule="exact"/>
        <w:ind w:firstLine="720"/>
        <w:jc w:val="both"/>
        <w:rPr>
          <w:rFonts w:ascii="Times New Roman" w:hAnsi="Times New Roman" w:cs="Times New Roman"/>
          <w:sz w:val="24"/>
          <w:szCs w:val="24"/>
          <w:lang w:val="ru-RU"/>
        </w:rPr>
      </w:pPr>
    </w:p>
    <w:p w14:paraId="3A5AE245" w14:textId="77777777" w:rsidR="00AB6DA8" w:rsidRPr="00AB6DA8" w:rsidRDefault="00AB6DA8" w:rsidP="00B833F2">
      <w:pPr>
        <w:spacing w:after="0" w:line="240" w:lineRule="exact"/>
        <w:jc w:val="both"/>
        <w:rPr>
          <w:rFonts w:ascii="Times New Roman" w:hAnsi="Times New Roman" w:cs="Times New Roman"/>
          <w:sz w:val="24"/>
          <w:szCs w:val="24"/>
        </w:rPr>
      </w:pPr>
      <w:bookmarkStart w:id="24" w:name="SUB9020500"/>
      <w:bookmarkEnd w:id="24"/>
      <w:r w:rsidRPr="00AB6DA8">
        <w:rPr>
          <w:rFonts w:ascii="Times New Roman" w:hAnsi="Times New Roman" w:cs="Times New Roman"/>
          <w:sz w:val="24"/>
          <w:szCs w:val="24"/>
        </w:rPr>
        <w:t>5. В случаях неудовлетворения требования, предусмотренного подпунктом 2) части второй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p w14:paraId="4BA740A4" w14:textId="77777777" w:rsidR="00AB6DA8" w:rsidRPr="00AB6DA8" w:rsidRDefault="00AB6DA8" w:rsidP="00B833F2">
      <w:pPr>
        <w:spacing w:after="0" w:line="240" w:lineRule="exact"/>
        <w:jc w:val="both"/>
        <w:rPr>
          <w:rFonts w:ascii="Times New Roman" w:hAnsi="Times New Roman" w:cs="Times New Roman"/>
          <w:sz w:val="24"/>
          <w:szCs w:val="24"/>
        </w:rPr>
      </w:pPr>
      <w:bookmarkStart w:id="25" w:name="SUB9020501"/>
      <w:bookmarkEnd w:id="25"/>
      <w:r w:rsidRPr="00AB6DA8">
        <w:rPr>
          <w:rFonts w:ascii="Times New Roman" w:hAnsi="Times New Roman" w:cs="Times New Roman"/>
          <w:sz w:val="24"/>
          <w:szCs w:val="24"/>
        </w:rPr>
        <w:t>1) рассмотреть вопрос о применении мер в отношении заемщика.</w:t>
      </w:r>
    </w:p>
    <w:p w14:paraId="6A67A9AB"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Принятие решения о применении мер осуществляется в соответствии с правилами предоставления микрокредитов;</w:t>
      </w:r>
    </w:p>
    <w:p w14:paraId="5C58065A" w14:textId="77777777" w:rsidR="00AB6DA8" w:rsidRPr="00AB6DA8" w:rsidRDefault="00AB6DA8" w:rsidP="00B833F2">
      <w:pPr>
        <w:spacing w:after="0" w:line="240" w:lineRule="exact"/>
        <w:jc w:val="both"/>
        <w:rPr>
          <w:rFonts w:ascii="Times New Roman" w:hAnsi="Times New Roman" w:cs="Times New Roman"/>
          <w:sz w:val="24"/>
          <w:szCs w:val="24"/>
        </w:rPr>
      </w:pPr>
      <w:bookmarkStart w:id="26" w:name="SUB9020502"/>
      <w:bookmarkEnd w:id="26"/>
      <w:r w:rsidRPr="00AB6DA8">
        <w:rPr>
          <w:rFonts w:ascii="Times New Roman" w:hAnsi="Times New Roman" w:cs="Times New Roman"/>
          <w:sz w:val="24"/>
          <w:szCs w:val="24"/>
        </w:rPr>
        <w:t>2) передать задолженность на досудебные взыскание и урегулирование коллекторскому агентству.</w:t>
      </w:r>
    </w:p>
    <w:p w14:paraId="37F88C8D"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p w14:paraId="5534DF9A"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14:paraId="1F635FF9" w14:textId="77777777" w:rsidR="00AB6DA8" w:rsidRPr="00AB6DA8" w:rsidRDefault="00AB6DA8" w:rsidP="00B833F2">
      <w:pPr>
        <w:spacing w:after="0" w:line="240" w:lineRule="exact"/>
        <w:jc w:val="both"/>
        <w:rPr>
          <w:rFonts w:ascii="Times New Roman" w:hAnsi="Times New Roman" w:cs="Times New Roman"/>
          <w:sz w:val="24"/>
          <w:szCs w:val="24"/>
        </w:rPr>
      </w:pPr>
      <w:bookmarkStart w:id="27" w:name="SUB902050201"/>
      <w:bookmarkEnd w:id="27"/>
      <w:r w:rsidRPr="00AB6DA8">
        <w:rPr>
          <w:rFonts w:ascii="Times New Roman" w:hAnsi="Times New Roman" w:cs="Times New Roman"/>
          <w:sz w:val="24"/>
          <w:szCs w:val="24"/>
        </w:rPr>
        <w:t>2-1) уступить с соблюдением требований, установленных в </w:t>
      </w:r>
      <w:hyperlink r:id="rId14" w:anchor="sub_id=9010000" w:history="1">
        <w:r w:rsidRPr="00AB6DA8">
          <w:rPr>
            <w:rStyle w:val="a3"/>
            <w:rFonts w:ascii="Times New Roman" w:hAnsi="Times New Roman" w:cs="Times New Roman"/>
            <w:sz w:val="24"/>
            <w:szCs w:val="24"/>
          </w:rPr>
          <w:t>статье 9-1</w:t>
        </w:r>
      </w:hyperlink>
      <w:r w:rsidRPr="00AB6DA8">
        <w:rPr>
          <w:rFonts w:ascii="Times New Roman" w:hAnsi="Times New Roman" w:cs="Times New Roman"/>
          <w:sz w:val="24"/>
          <w:szCs w:val="24"/>
        </w:rPr>
        <w:t>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p w14:paraId="4265A607"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p w14:paraId="509F3AD3"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по иным договорам о предоставлении микрокредита физического лица - свыше девяноста последовательных календарных дней.</w:t>
      </w:r>
    </w:p>
    <w:p w14:paraId="37469A6B" w14:textId="77777777" w:rsidR="00AB6DA8" w:rsidRPr="00AB6DA8" w:rsidRDefault="00AB6DA8" w:rsidP="00B833F2">
      <w:pPr>
        <w:spacing w:after="0" w:line="240" w:lineRule="exact"/>
        <w:ind w:firstLine="720"/>
        <w:jc w:val="both"/>
        <w:rPr>
          <w:rFonts w:ascii="Times New Roman" w:hAnsi="Times New Roman" w:cs="Times New Roman"/>
          <w:sz w:val="24"/>
          <w:szCs w:val="24"/>
        </w:rPr>
      </w:pPr>
      <w:r w:rsidRPr="00AB6DA8">
        <w:rPr>
          <w:rFonts w:ascii="Times New Roman" w:hAnsi="Times New Roman" w:cs="Times New Roman"/>
          <w:sz w:val="24"/>
          <w:szCs w:val="24"/>
        </w:rPr>
        <w:t>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w:t>
      </w:r>
      <w:hyperlink r:id="rId15" w:history="1">
        <w:r w:rsidRPr="00AB6DA8">
          <w:rPr>
            <w:rStyle w:val="a3"/>
            <w:rFonts w:ascii="Times New Roman" w:hAnsi="Times New Roman" w:cs="Times New Roman"/>
            <w:sz w:val="24"/>
            <w:szCs w:val="24"/>
          </w:rPr>
          <w:t>Законом</w:t>
        </w:r>
      </w:hyperlink>
      <w:r w:rsidRPr="00AB6DA8">
        <w:rPr>
          <w:rFonts w:ascii="Times New Roman" w:hAnsi="Times New Roman" w:cs="Times New Roman"/>
          <w:sz w:val="24"/>
          <w:szCs w:val="24"/>
        </w:rPr>
        <w:t> Республики Казахстан «О восстановлении платежеспособности и банкротстве граждан Республики Казахстан»;</w:t>
      </w:r>
    </w:p>
    <w:p w14:paraId="2A9EC2F4" w14:textId="77777777" w:rsidR="00AB6DA8" w:rsidRPr="00AB6DA8" w:rsidRDefault="00AB6DA8" w:rsidP="00B833F2">
      <w:pPr>
        <w:spacing w:after="0" w:line="240" w:lineRule="exact"/>
        <w:jc w:val="both"/>
        <w:rPr>
          <w:rFonts w:ascii="Times New Roman" w:hAnsi="Times New Roman" w:cs="Times New Roman"/>
          <w:sz w:val="24"/>
          <w:szCs w:val="24"/>
        </w:rPr>
      </w:pPr>
      <w:bookmarkStart w:id="28" w:name="SUB9020503"/>
      <w:bookmarkEnd w:id="28"/>
      <w:r w:rsidRPr="00AB6DA8">
        <w:rPr>
          <w:rFonts w:ascii="Times New Roman" w:hAnsi="Times New Roman" w:cs="Times New Roman"/>
          <w:sz w:val="24"/>
          <w:szCs w:val="24"/>
        </w:rPr>
        <w:t>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w:t>
      </w:r>
      <w:hyperlink r:id="rId16" w:history="1">
        <w:r w:rsidRPr="00AB6DA8">
          <w:rPr>
            <w:rStyle w:val="a3"/>
            <w:rFonts w:ascii="Times New Roman" w:hAnsi="Times New Roman" w:cs="Times New Roman"/>
            <w:sz w:val="24"/>
            <w:szCs w:val="24"/>
          </w:rPr>
          <w:t>Законом</w:t>
        </w:r>
      </w:hyperlink>
      <w:r w:rsidRPr="00AB6DA8">
        <w:rPr>
          <w:rFonts w:ascii="Times New Roman" w:hAnsi="Times New Roman" w:cs="Times New Roman"/>
          <w:sz w:val="24"/>
          <w:szCs w:val="24"/>
        </w:rPr>
        <w:t> Республики Казахстан «Об ипотеке недвижимого имущества», либо в судебном порядке;</w:t>
      </w:r>
    </w:p>
    <w:p w14:paraId="27A9DA71" w14:textId="77777777" w:rsidR="00AB6DA8" w:rsidRDefault="00AB6DA8" w:rsidP="00B833F2">
      <w:pPr>
        <w:spacing w:after="0" w:line="240" w:lineRule="exact"/>
        <w:jc w:val="both"/>
        <w:rPr>
          <w:rFonts w:ascii="Times New Roman" w:hAnsi="Times New Roman" w:cs="Times New Roman"/>
          <w:sz w:val="24"/>
          <w:szCs w:val="24"/>
          <w:lang w:val="ru-RU"/>
        </w:rPr>
      </w:pPr>
      <w:bookmarkStart w:id="29" w:name="SUB9020504"/>
      <w:bookmarkEnd w:id="29"/>
      <w:r w:rsidRPr="00AB6DA8">
        <w:rPr>
          <w:rFonts w:ascii="Times New Roman" w:hAnsi="Times New Roman" w:cs="Times New Roman"/>
          <w:sz w:val="24"/>
          <w:szCs w:val="24"/>
        </w:rPr>
        <w:t>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14:paraId="48B0C2A8" w14:textId="77777777" w:rsidR="00AB6DA8" w:rsidRPr="00B833F2" w:rsidRDefault="00AB6DA8" w:rsidP="00B833F2">
      <w:pPr>
        <w:spacing w:after="0" w:line="240" w:lineRule="exact"/>
        <w:jc w:val="both"/>
        <w:rPr>
          <w:rFonts w:ascii="Times New Roman" w:hAnsi="Times New Roman" w:cs="Times New Roman"/>
          <w:sz w:val="24"/>
          <w:szCs w:val="24"/>
          <w:lang w:val="ru-RU"/>
        </w:rPr>
      </w:pPr>
    </w:p>
    <w:p w14:paraId="0DD1531A" w14:textId="77777777" w:rsidR="00AB6DA8" w:rsidRDefault="00AB6DA8" w:rsidP="00B833F2">
      <w:pPr>
        <w:spacing w:after="0" w:line="240" w:lineRule="exact"/>
        <w:jc w:val="both"/>
        <w:rPr>
          <w:rFonts w:ascii="Times New Roman" w:hAnsi="Times New Roman" w:cs="Times New Roman"/>
          <w:sz w:val="24"/>
          <w:szCs w:val="24"/>
          <w:lang w:val="ru-RU"/>
        </w:rPr>
      </w:pPr>
      <w:bookmarkStart w:id="30" w:name="SUB9020600"/>
      <w:bookmarkEnd w:id="30"/>
      <w:r w:rsidRPr="00AB6DA8">
        <w:rPr>
          <w:rFonts w:ascii="Times New Roman" w:hAnsi="Times New Roman" w:cs="Times New Roman"/>
          <w:sz w:val="24"/>
          <w:szCs w:val="24"/>
        </w:rPr>
        <w:t>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p w14:paraId="1B3501C2" w14:textId="77777777" w:rsidR="00AB6DA8" w:rsidRPr="00B833F2" w:rsidRDefault="00AB6DA8" w:rsidP="00B833F2">
      <w:pPr>
        <w:spacing w:after="0" w:line="240" w:lineRule="exact"/>
        <w:jc w:val="both"/>
        <w:rPr>
          <w:rFonts w:ascii="Times New Roman" w:hAnsi="Times New Roman" w:cs="Times New Roman"/>
          <w:sz w:val="24"/>
          <w:szCs w:val="24"/>
          <w:lang w:val="ru-RU"/>
        </w:rPr>
      </w:pPr>
    </w:p>
    <w:p w14:paraId="39A498AC" w14:textId="77777777" w:rsidR="00AB6DA8" w:rsidRDefault="00AB6DA8" w:rsidP="00B833F2">
      <w:pPr>
        <w:spacing w:after="0" w:line="240" w:lineRule="exact"/>
        <w:jc w:val="both"/>
        <w:rPr>
          <w:rFonts w:ascii="Times New Roman" w:hAnsi="Times New Roman" w:cs="Times New Roman"/>
          <w:sz w:val="24"/>
          <w:szCs w:val="24"/>
          <w:lang w:val="ru-RU"/>
        </w:rPr>
      </w:pPr>
      <w:bookmarkStart w:id="31" w:name="SUB9020700"/>
      <w:bookmarkEnd w:id="31"/>
      <w:r w:rsidRPr="00AB6DA8">
        <w:rPr>
          <w:rFonts w:ascii="Times New Roman" w:hAnsi="Times New Roman" w:cs="Times New Roman"/>
          <w:sz w:val="24"/>
          <w:szCs w:val="24"/>
        </w:rPr>
        <w:t>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p w14:paraId="5D128696" w14:textId="77777777" w:rsidR="00AB6DA8" w:rsidRPr="00B833F2" w:rsidRDefault="00AB6DA8" w:rsidP="00B833F2">
      <w:pPr>
        <w:spacing w:after="0" w:line="240" w:lineRule="exact"/>
        <w:jc w:val="both"/>
        <w:rPr>
          <w:rFonts w:ascii="Times New Roman" w:hAnsi="Times New Roman" w:cs="Times New Roman"/>
          <w:sz w:val="24"/>
          <w:szCs w:val="24"/>
          <w:lang w:val="ru-RU"/>
        </w:rPr>
      </w:pPr>
    </w:p>
    <w:p w14:paraId="6018B38F" w14:textId="77777777" w:rsidR="00AB6DA8" w:rsidRPr="00AB6DA8" w:rsidRDefault="00AB6DA8" w:rsidP="00B833F2">
      <w:pPr>
        <w:spacing w:after="0" w:line="240" w:lineRule="exact"/>
        <w:jc w:val="both"/>
        <w:rPr>
          <w:rFonts w:ascii="Times New Roman" w:hAnsi="Times New Roman" w:cs="Times New Roman"/>
          <w:sz w:val="24"/>
          <w:szCs w:val="24"/>
        </w:rPr>
      </w:pPr>
      <w:bookmarkStart w:id="32" w:name="SUB9020800"/>
      <w:bookmarkEnd w:id="32"/>
      <w:r w:rsidRPr="00AB6DA8">
        <w:rPr>
          <w:rFonts w:ascii="Times New Roman" w:hAnsi="Times New Roman" w:cs="Times New Roman"/>
          <w:sz w:val="24"/>
          <w:szCs w:val="24"/>
        </w:rPr>
        <w:t>8. В период нахождения задолженности на досудебных взыскании и урегулировании у коллекторского агентства микрофинансовая организация не вправе:</w:t>
      </w:r>
    </w:p>
    <w:p w14:paraId="2EAD5CE0"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обращаться с иском в суд о взыскании задолженности;</w:t>
      </w:r>
    </w:p>
    <w:p w14:paraId="4BD0D4BE" w14:textId="77777777" w:rsidR="00AB6DA8" w:rsidRPr="00AB6DA8" w:rsidRDefault="00AB6DA8" w:rsidP="00B833F2">
      <w:pPr>
        <w:spacing w:after="0" w:line="240" w:lineRule="exact"/>
        <w:jc w:val="both"/>
        <w:rPr>
          <w:rFonts w:ascii="Times New Roman" w:hAnsi="Times New Roman" w:cs="Times New Roman"/>
          <w:sz w:val="24"/>
          <w:szCs w:val="24"/>
        </w:rPr>
      </w:pPr>
      <w:r w:rsidRPr="00AB6DA8">
        <w:rPr>
          <w:rFonts w:ascii="Times New Roman" w:hAnsi="Times New Roman" w:cs="Times New Roman"/>
          <w:sz w:val="24"/>
          <w:szCs w:val="24"/>
        </w:rPr>
        <w:t>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14:paraId="7355FF35" w14:textId="77777777" w:rsidR="0032608B" w:rsidRPr="00B637FD" w:rsidRDefault="0032608B" w:rsidP="00B833F2">
      <w:pPr>
        <w:spacing w:after="0" w:line="240" w:lineRule="exact"/>
        <w:jc w:val="both"/>
      </w:pPr>
    </w:p>
    <w:sectPr w:rsidR="0032608B" w:rsidRPr="00B6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1D"/>
    <w:rsid w:val="00133823"/>
    <w:rsid w:val="001B0F2D"/>
    <w:rsid w:val="001B4A5F"/>
    <w:rsid w:val="00206DE4"/>
    <w:rsid w:val="0032608B"/>
    <w:rsid w:val="00381C1E"/>
    <w:rsid w:val="003E7E50"/>
    <w:rsid w:val="004920C3"/>
    <w:rsid w:val="00501E22"/>
    <w:rsid w:val="007C53B0"/>
    <w:rsid w:val="008929F9"/>
    <w:rsid w:val="008E4F1D"/>
    <w:rsid w:val="00951953"/>
    <w:rsid w:val="00982165"/>
    <w:rsid w:val="00AB6DA8"/>
    <w:rsid w:val="00B637FD"/>
    <w:rsid w:val="00B833F2"/>
    <w:rsid w:val="00BC3FB3"/>
    <w:rsid w:val="00BF28E4"/>
    <w:rsid w:val="00DD4014"/>
    <w:rsid w:val="00DF4F5D"/>
    <w:rsid w:val="00EE6481"/>
    <w:rsid w:val="00F73D3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4D49"/>
  <w15:chartTrackingRefBased/>
  <w15:docId w15:val="{555F3E07-CBC0-4596-A6EA-76563140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6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1B0F2D"/>
    <w:pPr>
      <w:spacing w:after="0" w:line="240" w:lineRule="auto"/>
      <w:ind w:firstLine="400"/>
      <w:jc w:val="both"/>
    </w:pPr>
    <w:rPr>
      <w:rFonts w:ascii="Times New Roman" w:eastAsiaTheme="minorEastAsia" w:hAnsi="Times New Roman" w:cs="Times New Roman"/>
      <w:color w:val="000000"/>
      <w:kern w:val="0"/>
      <w:sz w:val="24"/>
      <w:szCs w:val="24"/>
      <w:lang w:val="ru-RU" w:eastAsia="ru-RU"/>
      <w14:ligatures w14:val="none"/>
    </w:rPr>
  </w:style>
  <w:style w:type="paragraph" w:customStyle="1" w:styleId="pji">
    <w:name w:val="pji"/>
    <w:basedOn w:val="a"/>
    <w:rsid w:val="001B0F2D"/>
    <w:pPr>
      <w:spacing w:after="0" w:line="240" w:lineRule="auto"/>
      <w:jc w:val="both"/>
    </w:pPr>
    <w:rPr>
      <w:rFonts w:ascii="Times New Roman" w:eastAsiaTheme="minorEastAsia" w:hAnsi="Times New Roman" w:cs="Times New Roman"/>
      <w:color w:val="000000"/>
      <w:kern w:val="0"/>
      <w:sz w:val="24"/>
      <w:szCs w:val="24"/>
      <w:lang w:val="ru-RU" w:eastAsia="ru-RU"/>
      <w14:ligatures w14:val="none"/>
    </w:rPr>
  </w:style>
  <w:style w:type="character" w:customStyle="1" w:styleId="s0">
    <w:name w:val="s0"/>
    <w:basedOn w:val="a0"/>
    <w:rsid w:val="001B0F2D"/>
    <w:rPr>
      <w:rFonts w:ascii="Times New Roman" w:hAnsi="Times New Roman" w:cs="Times New Roman" w:hint="default"/>
      <w:b w:val="0"/>
      <w:bCs w:val="0"/>
      <w:i w:val="0"/>
      <w:iCs w:val="0"/>
      <w:color w:val="000000"/>
    </w:rPr>
  </w:style>
  <w:style w:type="character" w:customStyle="1" w:styleId="s3">
    <w:name w:val="s3"/>
    <w:basedOn w:val="a0"/>
    <w:rsid w:val="001B0F2D"/>
    <w:rPr>
      <w:rFonts w:ascii="Times New Roman" w:hAnsi="Times New Roman" w:cs="Times New Roman" w:hint="default"/>
      <w:b w:val="0"/>
      <w:bCs w:val="0"/>
      <w:i/>
      <w:iCs/>
      <w:color w:val="FF0000"/>
    </w:rPr>
  </w:style>
  <w:style w:type="character" w:customStyle="1" w:styleId="s40">
    <w:name w:val="s40"/>
    <w:basedOn w:val="a0"/>
    <w:rsid w:val="001B0F2D"/>
    <w:rPr>
      <w:rFonts w:ascii="Times New Roman" w:hAnsi="Times New Roman" w:cs="Times New Roman" w:hint="default"/>
      <w:color w:val="000000"/>
    </w:rPr>
  </w:style>
  <w:style w:type="character" w:styleId="a3">
    <w:name w:val="Hyperlink"/>
    <w:basedOn w:val="a0"/>
    <w:uiPriority w:val="99"/>
    <w:unhideWhenUsed/>
    <w:rsid w:val="001B0F2D"/>
    <w:rPr>
      <w:color w:val="0000FF"/>
      <w:u w:val="single"/>
    </w:rPr>
  </w:style>
  <w:style w:type="paragraph" w:customStyle="1" w:styleId="pc">
    <w:name w:val="pc"/>
    <w:basedOn w:val="a"/>
    <w:rsid w:val="008929F9"/>
    <w:pPr>
      <w:spacing w:after="0" w:line="240" w:lineRule="auto"/>
      <w:jc w:val="center"/>
    </w:pPr>
    <w:rPr>
      <w:rFonts w:ascii="Times New Roman" w:eastAsiaTheme="minorEastAsia" w:hAnsi="Times New Roman" w:cs="Times New Roman"/>
      <w:color w:val="000000"/>
      <w:kern w:val="0"/>
      <w:sz w:val="24"/>
      <w:szCs w:val="24"/>
      <w:lang w:val="ru-RU" w:eastAsia="ru-RU"/>
      <w14:ligatures w14:val="none"/>
    </w:rPr>
  </w:style>
  <w:style w:type="character" w:customStyle="1" w:styleId="s1">
    <w:name w:val="s1"/>
    <w:basedOn w:val="a0"/>
    <w:rsid w:val="008929F9"/>
    <w:rPr>
      <w:rFonts w:ascii="Times New Roman" w:hAnsi="Times New Roman" w:cs="Times New Roman" w:hint="default"/>
      <w:b/>
      <w:bCs/>
      <w:color w:val="000000"/>
    </w:rPr>
  </w:style>
  <w:style w:type="character" w:customStyle="1" w:styleId="11">
    <w:name w:val="Неразрешенное упоминание1"/>
    <w:basedOn w:val="a0"/>
    <w:uiPriority w:val="99"/>
    <w:semiHidden/>
    <w:unhideWhenUsed/>
    <w:rsid w:val="0032608B"/>
    <w:rPr>
      <w:color w:val="605E5C"/>
      <w:shd w:val="clear" w:color="auto" w:fill="E1DFDD"/>
    </w:rPr>
  </w:style>
  <w:style w:type="character" w:customStyle="1" w:styleId="10">
    <w:name w:val="Заголовок 1 Знак"/>
    <w:basedOn w:val="a0"/>
    <w:link w:val="1"/>
    <w:uiPriority w:val="9"/>
    <w:rsid w:val="0032608B"/>
    <w:rPr>
      <w:rFonts w:asciiTheme="majorHAnsi" w:eastAsiaTheme="majorEastAsia" w:hAnsiTheme="majorHAnsi" w:cstheme="majorBidi"/>
      <w:color w:val="2F5496" w:themeColor="accent1" w:themeShade="BF"/>
      <w:sz w:val="32"/>
      <w:szCs w:val="32"/>
    </w:rPr>
  </w:style>
  <w:style w:type="character" w:styleId="a4">
    <w:name w:val="Unresolved Mention"/>
    <w:basedOn w:val="a0"/>
    <w:uiPriority w:val="99"/>
    <w:semiHidden/>
    <w:unhideWhenUsed/>
    <w:rsid w:val="00AB6DA8"/>
    <w:rPr>
      <w:color w:val="605E5C"/>
      <w:shd w:val="clear" w:color="auto" w:fill="E1DFDD"/>
    </w:rPr>
  </w:style>
  <w:style w:type="paragraph" w:styleId="a5">
    <w:name w:val="Revision"/>
    <w:hidden/>
    <w:uiPriority w:val="99"/>
    <w:semiHidden/>
    <w:rsid w:val="00AB6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525">
      <w:bodyDiv w:val="1"/>
      <w:marLeft w:val="0"/>
      <w:marRight w:val="0"/>
      <w:marTop w:val="0"/>
      <w:marBottom w:val="0"/>
      <w:divBdr>
        <w:top w:val="none" w:sz="0" w:space="0" w:color="auto"/>
        <w:left w:val="none" w:sz="0" w:space="0" w:color="auto"/>
        <w:bottom w:val="none" w:sz="0" w:space="0" w:color="auto"/>
        <w:right w:val="none" w:sz="0" w:space="0" w:color="auto"/>
      </w:divBdr>
    </w:div>
    <w:div w:id="547957981">
      <w:bodyDiv w:val="1"/>
      <w:marLeft w:val="0"/>
      <w:marRight w:val="0"/>
      <w:marTop w:val="0"/>
      <w:marBottom w:val="0"/>
      <w:divBdr>
        <w:top w:val="none" w:sz="0" w:space="0" w:color="auto"/>
        <w:left w:val="none" w:sz="0" w:space="0" w:color="auto"/>
        <w:bottom w:val="none" w:sz="0" w:space="0" w:color="auto"/>
        <w:right w:val="none" w:sz="0" w:space="0" w:color="auto"/>
      </w:divBdr>
    </w:div>
    <w:div w:id="597761241">
      <w:bodyDiv w:val="1"/>
      <w:marLeft w:val="0"/>
      <w:marRight w:val="0"/>
      <w:marTop w:val="0"/>
      <w:marBottom w:val="0"/>
      <w:divBdr>
        <w:top w:val="none" w:sz="0" w:space="0" w:color="auto"/>
        <w:left w:val="none" w:sz="0" w:space="0" w:color="auto"/>
        <w:bottom w:val="none" w:sz="0" w:space="0" w:color="auto"/>
        <w:right w:val="none" w:sz="0" w:space="0" w:color="auto"/>
      </w:divBdr>
    </w:div>
    <w:div w:id="645820626">
      <w:bodyDiv w:val="1"/>
      <w:marLeft w:val="0"/>
      <w:marRight w:val="0"/>
      <w:marTop w:val="0"/>
      <w:marBottom w:val="0"/>
      <w:divBdr>
        <w:top w:val="none" w:sz="0" w:space="0" w:color="auto"/>
        <w:left w:val="none" w:sz="0" w:space="0" w:color="auto"/>
        <w:bottom w:val="none" w:sz="0" w:space="0" w:color="auto"/>
        <w:right w:val="none" w:sz="0" w:space="0" w:color="auto"/>
      </w:divBdr>
    </w:div>
    <w:div w:id="1162431657">
      <w:bodyDiv w:val="1"/>
      <w:marLeft w:val="0"/>
      <w:marRight w:val="0"/>
      <w:marTop w:val="0"/>
      <w:marBottom w:val="0"/>
      <w:divBdr>
        <w:top w:val="none" w:sz="0" w:space="0" w:color="auto"/>
        <w:left w:val="none" w:sz="0" w:space="0" w:color="auto"/>
        <w:bottom w:val="none" w:sz="0" w:space="0" w:color="auto"/>
        <w:right w:val="none" w:sz="0" w:space="0" w:color="auto"/>
      </w:divBdr>
    </w:div>
    <w:div w:id="12348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300092" TargetMode="External"/><Relationship Id="rId13" Type="http://schemas.openxmlformats.org/officeDocument/2006/relationships/hyperlink" Target="https://prg.kz/document/?doc_id=100765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nline.zakon.kz/Document/?doc_id=31300092" TargetMode="External"/><Relationship Id="rId12" Type="http://schemas.openxmlformats.org/officeDocument/2006/relationships/hyperlink" Target="https://prg.kz/document/?doc_id=100765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g.kz/document/?doc_id=1004032" TargetMode="External"/><Relationship Id="rId1" Type="http://schemas.openxmlformats.org/officeDocument/2006/relationships/styles" Target="styles.xml"/><Relationship Id="rId6" Type="http://schemas.openxmlformats.org/officeDocument/2006/relationships/hyperlink" Target="https://online.zakon.kz/Document/?doc_id=31300092" TargetMode="External"/><Relationship Id="rId11" Type="http://schemas.openxmlformats.org/officeDocument/2006/relationships/hyperlink" Target="https://prg.kz/document/?doc_id=33405565" TargetMode="External"/><Relationship Id="rId5" Type="http://schemas.openxmlformats.org/officeDocument/2006/relationships/hyperlink" Target="https://online.zakon.kz/Document/?doc_id=31300092" TargetMode="External"/><Relationship Id="rId15" Type="http://schemas.openxmlformats.org/officeDocument/2006/relationships/hyperlink" Target="https://prg.kz/document/?doc_id=32064991" TargetMode="External"/><Relationship Id="rId10" Type="http://schemas.openxmlformats.org/officeDocument/2006/relationships/hyperlink" Target="https://online.zakon.kz/Document/?doc_id=31300092" TargetMode="External"/><Relationship Id="rId4" Type="http://schemas.openxmlformats.org/officeDocument/2006/relationships/hyperlink" Target="https://online.zakon.kz/Document/?doc_id=38213728" TargetMode="External"/><Relationship Id="rId9" Type="http://schemas.openxmlformats.org/officeDocument/2006/relationships/hyperlink" Target="https://online.zakon.kz/Document/?doc_id=1007658" TargetMode="External"/><Relationship Id="rId14" Type="http://schemas.openxmlformats.org/officeDocument/2006/relationships/hyperlink" Target="https://prg.kz/document/?doc_id=31300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2653</Words>
  <Characters>15124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Фатеева</dc:creator>
  <cp:keywords/>
  <dc:description/>
  <cp:lastModifiedBy>Любовь Фатеева</cp:lastModifiedBy>
  <cp:revision>4</cp:revision>
  <cp:lastPrinted>2026-05-13T09:25:00Z</cp:lastPrinted>
  <dcterms:created xsi:type="dcterms:W3CDTF">2025-09-30T10:19:00Z</dcterms:created>
  <dcterms:modified xsi:type="dcterms:W3CDTF">2026-05-13T09:25:00Z</dcterms:modified>
</cp:coreProperties>
</file>