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F5A46" w14:textId="77777777" w:rsidR="00FF329B" w:rsidRDefault="00FF329B" w:rsidP="00036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5373CE" w14:textId="77777777" w:rsidR="00FF329B" w:rsidRDefault="00FF329B" w:rsidP="00036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12D50C" w14:textId="77777777" w:rsidR="00FF329B" w:rsidRPr="00FF329B" w:rsidRDefault="00FF329B" w:rsidP="00FF32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DFA2DE8" w14:textId="38D8DC40" w:rsidR="00FF329B" w:rsidRPr="00FF329B" w:rsidRDefault="00FF329B" w:rsidP="00FF329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329B">
        <w:rPr>
          <w:rFonts w:ascii="Times New Roman" w:hAnsi="Times New Roman" w:cs="Times New Roman"/>
          <w:b/>
          <w:bCs/>
          <w:sz w:val="28"/>
          <w:szCs w:val="28"/>
        </w:rPr>
        <w:t>Важные мероприятия:</w:t>
      </w:r>
    </w:p>
    <w:p w14:paraId="41BFE3CA" w14:textId="77777777" w:rsidR="00FF329B" w:rsidRPr="00FF329B" w:rsidRDefault="00FF329B" w:rsidP="00FF329B">
      <w:pPr>
        <w:rPr>
          <w:rFonts w:ascii="Times New Roman" w:hAnsi="Times New Roman" w:cs="Times New Roman"/>
          <w:sz w:val="28"/>
          <w:szCs w:val="28"/>
        </w:rPr>
      </w:pPr>
      <w:r w:rsidRPr="00FF329B">
        <w:rPr>
          <w:rFonts w:ascii="Times New Roman" w:hAnsi="Times New Roman" w:cs="Times New Roman"/>
          <w:b/>
          <w:bCs/>
          <w:sz w:val="28"/>
          <w:szCs w:val="28"/>
        </w:rPr>
        <w:t>Сотрудники СПК «Алматы» и ее дочерних организаций приняли участие в семинаре по противодействию коррупции</w:t>
      </w:r>
    </w:p>
    <w:p w14:paraId="7992934C" w14:textId="77777777" w:rsidR="00FF329B" w:rsidRPr="00FF329B" w:rsidRDefault="00FF329B" w:rsidP="00FF3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29B">
        <w:rPr>
          <w:rFonts w:ascii="Times New Roman" w:hAnsi="Times New Roman" w:cs="Times New Roman"/>
          <w:sz w:val="28"/>
          <w:szCs w:val="28"/>
        </w:rPr>
        <w:t>19 ноября 2025 года в управлении предпринимательства и инвестиций г. Алматы при участии сотрудников СПК «Алматы» и её дочерних организаций состоялся антикоррупционный семинар на тему «Эффективные методы борьбы с коррупцией».</w:t>
      </w:r>
    </w:p>
    <w:p w14:paraId="0729BF6D" w14:textId="77777777" w:rsidR="00FF329B" w:rsidRPr="00FF329B" w:rsidRDefault="00FF329B" w:rsidP="00FF3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29B">
        <w:rPr>
          <w:rFonts w:ascii="Times New Roman" w:hAnsi="Times New Roman" w:cs="Times New Roman"/>
          <w:sz w:val="28"/>
          <w:szCs w:val="28"/>
        </w:rPr>
        <w:t>Мероприятие было организовано в рамках реализации плана профилактических действий по противодействию коррупции.</w:t>
      </w:r>
    </w:p>
    <w:p w14:paraId="67A172F7" w14:textId="77777777" w:rsidR="00FF329B" w:rsidRPr="00FF329B" w:rsidRDefault="00FF329B" w:rsidP="00FF3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29B">
        <w:rPr>
          <w:rFonts w:ascii="Times New Roman" w:hAnsi="Times New Roman" w:cs="Times New Roman"/>
          <w:sz w:val="28"/>
          <w:szCs w:val="28"/>
        </w:rPr>
        <w:t>Спикером выступила заместитель руководителя Департамента Агентства Республики Казахстан по делам государственной службы Шынарай Алимхан.</w:t>
      </w:r>
    </w:p>
    <w:p w14:paraId="37C45AAD" w14:textId="77777777" w:rsidR="00FF329B" w:rsidRPr="00FF329B" w:rsidRDefault="00FF329B" w:rsidP="00FF3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29B">
        <w:rPr>
          <w:rFonts w:ascii="Times New Roman" w:hAnsi="Times New Roman" w:cs="Times New Roman"/>
          <w:sz w:val="28"/>
          <w:szCs w:val="28"/>
        </w:rPr>
        <w:t>В ходе выступления спикер разъяснила вопросы превенции коррупции, в частности современные методы анализа коррупционных рисков и подходы к их эффективному устранению.</w:t>
      </w:r>
    </w:p>
    <w:p w14:paraId="02D77CBD" w14:textId="77777777" w:rsidR="00FF329B" w:rsidRPr="00FF329B" w:rsidRDefault="00FF329B" w:rsidP="00FF3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29B">
        <w:rPr>
          <w:rFonts w:ascii="Times New Roman" w:hAnsi="Times New Roman" w:cs="Times New Roman"/>
          <w:sz w:val="28"/>
          <w:szCs w:val="28"/>
        </w:rPr>
        <w:t>Следует отметить, что в СПК «Алматы» действует собственная политика по противодействию коррупции, которая отражает приверженность корпорации высоким стандартам этики, открытости и прозрачности в ведении деятельности. Антикоррупционные меры являются неотъемлемой частью корпоративной культуры и базируются на лучших международных практиках и принципах добросовестного управления.</w:t>
      </w:r>
    </w:p>
    <w:p w14:paraId="1FD902A1" w14:textId="22840F38" w:rsidR="00FF329B" w:rsidRDefault="00FF329B" w:rsidP="00FF3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29B">
        <w:rPr>
          <w:rFonts w:ascii="Times New Roman" w:hAnsi="Times New Roman" w:cs="Times New Roman"/>
          <w:sz w:val="28"/>
          <w:szCs w:val="28"/>
        </w:rPr>
        <w:t>Проведение подобных мероприятий является важной частью системной и последовательной работы СПК «Алматы» и её дочерних организаций по укреплению доверия со стороны общества и партнёров, а также по поддержанию деловой репутации как ответственных и открытых институтов развития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4A1D37" w14:textId="77777777" w:rsidR="00FF329B" w:rsidRDefault="00FF329B" w:rsidP="00FF3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1DB8D0" w14:textId="3EA04B86" w:rsidR="00FF329B" w:rsidRPr="00FF329B" w:rsidRDefault="00FF329B" w:rsidP="00FF32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A9558F" w14:textId="35CE8178" w:rsidR="004D365D" w:rsidRDefault="000365A0" w:rsidP="00FF329B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26D80220" wp14:editId="15864DD1">
            <wp:extent cx="5940425" cy="7922260"/>
            <wp:effectExtent l="0" t="0" r="3175" b="2540"/>
            <wp:docPr id="29368688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97699" w14:textId="77777777" w:rsidR="000365A0" w:rsidRDefault="000365A0" w:rsidP="00FF329B">
      <w:pPr>
        <w:spacing w:after="0" w:line="240" w:lineRule="auto"/>
      </w:pPr>
    </w:p>
    <w:p w14:paraId="1A9027A7" w14:textId="40BDAABE" w:rsidR="000365A0" w:rsidRDefault="000365A0" w:rsidP="00FF329B">
      <w:pPr>
        <w:spacing w:after="0" w:line="240" w:lineRule="auto"/>
        <w:rPr>
          <w:lang w:val="ru-RU"/>
        </w:rPr>
      </w:pPr>
      <w:r>
        <w:rPr>
          <w:noProof/>
        </w:rPr>
        <w:lastRenderedPageBreak/>
        <w:drawing>
          <wp:inline distT="0" distB="0" distL="0" distR="0" wp14:anchorId="701C2304" wp14:editId="2B4BD333">
            <wp:extent cx="5940425" cy="7922260"/>
            <wp:effectExtent l="0" t="0" r="3175" b="2540"/>
            <wp:docPr id="137090831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32152" w14:textId="77777777" w:rsidR="00A73817" w:rsidRDefault="00A73817" w:rsidP="00FF329B">
      <w:pPr>
        <w:spacing w:after="0" w:line="240" w:lineRule="auto"/>
        <w:rPr>
          <w:lang w:val="ru-RU"/>
        </w:rPr>
      </w:pPr>
    </w:p>
    <w:p w14:paraId="3FA401D2" w14:textId="77777777" w:rsidR="00A73817" w:rsidRDefault="00A73817" w:rsidP="00FF329B">
      <w:pPr>
        <w:spacing w:after="0" w:line="240" w:lineRule="auto"/>
        <w:rPr>
          <w:lang w:val="ru-RU"/>
        </w:rPr>
      </w:pPr>
    </w:p>
    <w:p w14:paraId="59831A8A" w14:textId="159E0211" w:rsidR="00A73817" w:rsidRPr="00A73817" w:rsidRDefault="00A73817" w:rsidP="00FF329B">
      <w:pPr>
        <w:spacing w:after="0" w:line="240" w:lineRule="auto"/>
        <w:rPr>
          <w:lang w:val="ru-RU"/>
        </w:rPr>
      </w:pPr>
      <w:r>
        <w:rPr>
          <w:noProof/>
        </w:rPr>
        <w:lastRenderedPageBreak/>
        <w:drawing>
          <wp:inline distT="0" distB="0" distL="0" distR="0" wp14:anchorId="69C20929" wp14:editId="7BDF9EFA">
            <wp:extent cx="5940425" cy="7922260"/>
            <wp:effectExtent l="0" t="0" r="3175" b="2540"/>
            <wp:docPr id="198655143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3817" w:rsidRPr="00A73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39E1"/>
    <w:multiLevelType w:val="multilevel"/>
    <w:tmpl w:val="6ADCD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5725E"/>
    <w:multiLevelType w:val="multilevel"/>
    <w:tmpl w:val="8F70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B6129"/>
    <w:multiLevelType w:val="multilevel"/>
    <w:tmpl w:val="63D0A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066D3"/>
    <w:multiLevelType w:val="multilevel"/>
    <w:tmpl w:val="F8CA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F95921"/>
    <w:multiLevelType w:val="multilevel"/>
    <w:tmpl w:val="2F926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554B60"/>
    <w:multiLevelType w:val="multilevel"/>
    <w:tmpl w:val="E9AC1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9464867">
    <w:abstractNumId w:val="4"/>
  </w:num>
  <w:num w:numId="2" w16cid:durableId="591203348">
    <w:abstractNumId w:val="0"/>
  </w:num>
  <w:num w:numId="3" w16cid:durableId="469518287">
    <w:abstractNumId w:val="1"/>
  </w:num>
  <w:num w:numId="4" w16cid:durableId="320276982">
    <w:abstractNumId w:val="3"/>
  </w:num>
  <w:num w:numId="5" w16cid:durableId="509877810">
    <w:abstractNumId w:val="5"/>
  </w:num>
  <w:num w:numId="6" w16cid:durableId="136529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DCB"/>
    <w:rsid w:val="000365A0"/>
    <w:rsid w:val="0033257A"/>
    <w:rsid w:val="00362185"/>
    <w:rsid w:val="00407142"/>
    <w:rsid w:val="00442DCB"/>
    <w:rsid w:val="004D365D"/>
    <w:rsid w:val="00A73817"/>
    <w:rsid w:val="00B679F7"/>
    <w:rsid w:val="00E652D3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9B42"/>
  <w15:chartTrackingRefBased/>
  <w15:docId w15:val="{6BE96E56-1E42-4F10-ADB3-E20530DF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2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D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D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2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2D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2D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2D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2D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2D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2D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2D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2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2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2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2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2D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2D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2D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2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2D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2DC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F329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F3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 Оспанов</dc:creator>
  <cp:keywords/>
  <dc:description/>
  <cp:lastModifiedBy>Самат Оспанов</cp:lastModifiedBy>
  <cp:revision>3</cp:revision>
  <dcterms:created xsi:type="dcterms:W3CDTF">2025-11-21T09:43:00Z</dcterms:created>
  <dcterms:modified xsi:type="dcterms:W3CDTF">2025-11-21T10:00:00Z</dcterms:modified>
</cp:coreProperties>
</file>